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4" w:rsidRPr="00CE27C8" w:rsidRDefault="00CE27C8" w:rsidP="00CE27C8">
      <w:pPr>
        <w:pStyle w:val="Default"/>
        <w:jc w:val="center"/>
        <w:rPr>
          <w:b/>
          <w:sz w:val="48"/>
          <w:szCs w:val="48"/>
        </w:rPr>
      </w:pPr>
      <w:r w:rsidRPr="00CE27C8">
        <w:rPr>
          <w:b/>
          <w:sz w:val="48"/>
          <w:szCs w:val="48"/>
        </w:rPr>
        <w:t>Zasady Przedmiotowego Oceniania</w:t>
      </w:r>
      <w:r w:rsidRPr="00CE27C8">
        <w:rPr>
          <w:b/>
          <w:sz w:val="48"/>
          <w:szCs w:val="48"/>
        </w:rPr>
        <w:br/>
        <w:t xml:space="preserve"> z muzyki</w:t>
      </w:r>
    </w:p>
    <w:p w:rsidR="00554A74" w:rsidRDefault="00554A74" w:rsidP="00B21C6F">
      <w:pPr>
        <w:pStyle w:val="Default"/>
        <w:rPr>
          <w:sz w:val="23"/>
          <w:szCs w:val="23"/>
        </w:rPr>
      </w:pPr>
    </w:p>
    <w:p w:rsidR="00B21C6F" w:rsidRPr="00B21C6F" w:rsidRDefault="00B21C6F" w:rsidP="00B21C6F">
      <w:pPr>
        <w:pStyle w:val="Nagwek1"/>
        <w:tabs>
          <w:tab w:val="num" w:pos="720"/>
        </w:tabs>
        <w:jc w:val="both"/>
        <w:rPr>
          <w:sz w:val="24"/>
          <w:u w:val="single"/>
        </w:rPr>
      </w:pPr>
      <w:r w:rsidRPr="00B21C6F">
        <w:rPr>
          <w:sz w:val="24"/>
          <w:u w:val="single"/>
        </w:rPr>
        <w:t>Podstawy prawne</w:t>
      </w:r>
    </w:p>
    <w:p w:rsidR="00B21C6F" w:rsidRPr="00B21C6F" w:rsidRDefault="00B21C6F" w:rsidP="00B21C6F">
      <w:pPr>
        <w:ind w:left="708"/>
        <w:jc w:val="both"/>
      </w:pPr>
    </w:p>
    <w:p w:rsidR="00B21C6F" w:rsidRPr="00B21C6F" w:rsidRDefault="00B21C6F" w:rsidP="00B21C6F">
      <w:pPr>
        <w:ind w:left="540"/>
        <w:jc w:val="both"/>
      </w:pPr>
      <w:r w:rsidRPr="00B21C6F">
        <w:t xml:space="preserve">Przedmiotowe ocenianie </w:t>
      </w:r>
      <w:r w:rsidR="004135E6">
        <w:t xml:space="preserve">z muzyki </w:t>
      </w:r>
      <w:r w:rsidRPr="00B21C6F">
        <w:t>jest zgodne z :</w:t>
      </w:r>
    </w:p>
    <w:p w:rsidR="00B21C6F" w:rsidRPr="00B21C6F" w:rsidRDefault="00B21C6F" w:rsidP="00B21C6F">
      <w:pPr>
        <w:ind w:left="540"/>
        <w:jc w:val="both"/>
      </w:pPr>
    </w:p>
    <w:p w:rsidR="00B21C6F" w:rsidRPr="00B21C6F" w:rsidRDefault="00B21C6F" w:rsidP="00B21C6F">
      <w:pPr>
        <w:numPr>
          <w:ilvl w:val="0"/>
          <w:numId w:val="40"/>
        </w:numPr>
        <w:spacing w:after="120" w:line="360" w:lineRule="auto"/>
        <w:ind w:left="714" w:hanging="357"/>
        <w:rPr>
          <w:bCs/>
        </w:rPr>
      </w:pPr>
      <w:r w:rsidRPr="00B21C6F">
        <w:t>Rozporządzeniem Ministra Edukacji Narodowej z dnia 14 lutego 2017 r. w sprawie podstawy programowej (</w:t>
      </w:r>
      <w:proofErr w:type="spellStart"/>
      <w:r w:rsidRPr="00B21C6F">
        <w:t>DzU</w:t>
      </w:r>
      <w:proofErr w:type="spellEnd"/>
      <w:r w:rsidRPr="00B21C6F">
        <w:t xml:space="preserve"> z dnia 24 lutego 2017 r., poz. 356). </w:t>
      </w:r>
    </w:p>
    <w:p w:rsidR="00B21C6F" w:rsidRPr="00B21C6F" w:rsidRDefault="00B21C6F" w:rsidP="00B21C6F">
      <w:pPr>
        <w:numPr>
          <w:ilvl w:val="0"/>
          <w:numId w:val="40"/>
        </w:numPr>
        <w:spacing w:after="120" w:line="360" w:lineRule="auto"/>
        <w:ind w:left="714" w:hanging="357"/>
        <w:rPr>
          <w:bCs/>
        </w:rPr>
      </w:pPr>
      <w:r w:rsidRPr="00B21C6F">
        <w:t xml:space="preserve">Programem nauczania muzyki w szkole podstawowej  „Lekcja muzyki” autorstwa Moniki Gromek i Grażyny </w:t>
      </w:r>
      <w:proofErr w:type="spellStart"/>
      <w:r w:rsidRPr="00B21C6F">
        <w:t>Kilbach</w:t>
      </w:r>
      <w:proofErr w:type="spellEnd"/>
    </w:p>
    <w:p w:rsidR="00B21C6F" w:rsidRDefault="00B21C6F" w:rsidP="00120B7F">
      <w:pPr>
        <w:rPr>
          <w:b/>
        </w:rPr>
      </w:pPr>
    </w:p>
    <w:p w:rsidR="00120B7F" w:rsidRDefault="005E4C1C" w:rsidP="00120B7F">
      <w:pPr>
        <w:numPr>
          <w:ilvl w:val="0"/>
          <w:numId w:val="1"/>
        </w:numPr>
        <w:rPr>
          <w:b/>
        </w:rPr>
      </w:pPr>
      <w:r>
        <w:rPr>
          <w:b/>
        </w:rPr>
        <w:t>Zasady ogólne</w:t>
      </w:r>
    </w:p>
    <w:p w:rsidR="00120B7F" w:rsidRDefault="00120B7F" w:rsidP="00120B7F">
      <w:r>
        <w:t xml:space="preserve">      </w:t>
      </w:r>
    </w:p>
    <w:p w:rsidR="00120B7F" w:rsidRDefault="00120B7F" w:rsidP="00120B7F">
      <w:pPr>
        <w:numPr>
          <w:ilvl w:val="1"/>
          <w:numId w:val="1"/>
        </w:numPr>
      </w:pPr>
      <w:r>
        <w:t>Każdy uczeń jest oceniany indywidualnie za zaangażowanie i stosunek do przedmiotu.</w:t>
      </w:r>
    </w:p>
    <w:p w:rsidR="00120B7F" w:rsidRDefault="00120B7F" w:rsidP="00120B7F">
      <w:pPr>
        <w:numPr>
          <w:ilvl w:val="1"/>
          <w:numId w:val="1"/>
        </w:numPr>
      </w:pPr>
      <w:r>
        <w:t>Ocenie podlegają wszystkie wymienione w punkcie II obszary aktywności ucznia.</w:t>
      </w:r>
    </w:p>
    <w:p w:rsidR="00120B7F" w:rsidRDefault="00120B7F" w:rsidP="00120B7F">
      <w:pPr>
        <w:numPr>
          <w:ilvl w:val="1"/>
          <w:numId w:val="1"/>
        </w:numPr>
      </w:pPr>
      <w:r>
        <w:t>Każdy uczeń powinien otrzymać w ciągu semestru minimum trzy oceny.</w:t>
      </w:r>
    </w:p>
    <w:p w:rsidR="00AA0C94" w:rsidRDefault="00120B7F" w:rsidP="00AA0C94">
      <w:pPr>
        <w:numPr>
          <w:ilvl w:val="1"/>
          <w:numId w:val="1"/>
        </w:numPr>
      </w:pPr>
      <w:r>
        <w:t>Każdy uczeń ma prawo do zgłoszenia nieprzygotowania d</w:t>
      </w:r>
      <w:r w:rsidR="00ED26F3">
        <w:t>wa razy w ciągu jednego półrocza</w:t>
      </w:r>
      <w:r>
        <w:t>.</w:t>
      </w:r>
      <w:r w:rsidR="00CC5F1F" w:rsidRPr="00CC5F1F">
        <w:rPr>
          <w:color w:val="000000"/>
        </w:rPr>
        <w:t xml:space="preserve"> Przez n</w:t>
      </w:r>
      <w:r w:rsidR="00CC5F1F">
        <w:t>ie</w:t>
      </w:r>
      <w:r w:rsidR="00CC5F1F" w:rsidRPr="00ED178B">
        <w:t>przygotowanie do lekcji rozumiemy: brak zeszytu,</w:t>
      </w:r>
      <w:r w:rsidR="00CC5F1F">
        <w:t xml:space="preserve"> brak pracy domowej, nieprzygotowanie do odpowiedzi lub kartkówki</w:t>
      </w:r>
      <w:r w:rsidR="00CC5F1F" w:rsidRPr="00ED178B">
        <w:t>, brak pomocy potrzebnych do lekcji.</w:t>
      </w:r>
      <w:r w:rsidR="00AA0C94">
        <w:t xml:space="preserve"> Każde następne nieprzygotowanie zgłoszone przez ucznia oceniane jest oceną niedostateczną.</w:t>
      </w:r>
    </w:p>
    <w:p w:rsidR="0025718F" w:rsidRDefault="0025718F" w:rsidP="0025718F">
      <w:pPr>
        <w:numPr>
          <w:ilvl w:val="1"/>
          <w:numId w:val="1"/>
        </w:numPr>
      </w:pPr>
      <w:r>
        <w:t xml:space="preserve">Informacje o postępach ucznia przekazywane są rodzicom podczas </w:t>
      </w:r>
      <w:r w:rsidR="005E4C1C">
        <w:t xml:space="preserve">zebrań i </w:t>
      </w:r>
      <w:r>
        <w:t xml:space="preserve">indywidualnych konsultacji. Nauczyciel przechowuje sprawdzone prace ucznia do końca danego roku szkolnego i na wniosek ucznia lub jego rodziców </w:t>
      </w:r>
      <w:r w:rsidRPr="0025718F">
        <w:t>udostępnia je na terenie szkoły.</w:t>
      </w:r>
    </w:p>
    <w:p w:rsidR="008029AE" w:rsidRDefault="008029AE" w:rsidP="008029AE">
      <w:pPr>
        <w:ind w:left="1440"/>
      </w:pPr>
    </w:p>
    <w:p w:rsidR="008029AE" w:rsidRPr="008029AE" w:rsidRDefault="008029AE" w:rsidP="008029AE">
      <w:pPr>
        <w:pStyle w:val="Akapitzlist"/>
        <w:numPr>
          <w:ilvl w:val="0"/>
          <w:numId w:val="1"/>
        </w:numPr>
      </w:pPr>
      <w:r w:rsidRPr="008029AE">
        <w:rPr>
          <w:b/>
        </w:rPr>
        <w:t>Obszary aktywności.</w:t>
      </w:r>
    </w:p>
    <w:p w:rsidR="008029AE" w:rsidRPr="00CB02B8" w:rsidRDefault="008029AE" w:rsidP="008029AE">
      <w:pPr>
        <w:spacing w:line="360" w:lineRule="auto"/>
        <w:jc w:val="both"/>
        <w:rPr>
          <w:color w:val="FF0000"/>
        </w:rPr>
      </w:pPr>
    </w:p>
    <w:p w:rsidR="008029AE" w:rsidRDefault="008029AE" w:rsidP="00C13C87">
      <w:pPr>
        <w:rPr>
          <w:color w:val="000000"/>
        </w:rPr>
      </w:pPr>
      <w:r>
        <w:rPr>
          <w:color w:val="000000"/>
        </w:rPr>
        <w:t>Ocenie  podlegają:</w:t>
      </w:r>
    </w:p>
    <w:p w:rsidR="00C13C87" w:rsidRDefault="00C13C87" w:rsidP="00C13C87">
      <w:pPr>
        <w:rPr>
          <w:color w:val="000000"/>
        </w:rPr>
      </w:pPr>
    </w:p>
    <w:p w:rsidR="008029AE" w:rsidRPr="008A4D97" w:rsidRDefault="008029AE" w:rsidP="00C13C87">
      <w:pPr>
        <w:rPr>
          <w:color w:val="000000"/>
        </w:rPr>
      </w:pPr>
      <w:r>
        <w:rPr>
          <w:color w:val="000000"/>
        </w:rPr>
        <w:t>1) umiejętności w zakresie:</w:t>
      </w:r>
    </w:p>
    <w:p w:rsidR="008029AE" w:rsidRPr="008A4D97" w:rsidRDefault="008029AE" w:rsidP="00C13C87">
      <w:pPr>
        <w:numPr>
          <w:ilvl w:val="0"/>
          <w:numId w:val="31"/>
        </w:numPr>
        <w:ind w:left="0" w:hanging="284"/>
        <w:rPr>
          <w:color w:val="000000"/>
        </w:rPr>
      </w:pPr>
      <w:r>
        <w:rPr>
          <w:color w:val="000000"/>
        </w:rPr>
        <w:t>śpiewania;</w:t>
      </w:r>
    </w:p>
    <w:p w:rsidR="008029AE" w:rsidRPr="008A4D97" w:rsidRDefault="008029AE" w:rsidP="00C13C87">
      <w:pPr>
        <w:numPr>
          <w:ilvl w:val="0"/>
          <w:numId w:val="31"/>
        </w:numPr>
        <w:ind w:left="0" w:hanging="284"/>
        <w:rPr>
          <w:color w:val="000000"/>
        </w:rPr>
      </w:pPr>
      <w:r>
        <w:rPr>
          <w:color w:val="000000"/>
        </w:rPr>
        <w:t>grania na instrumentach;</w:t>
      </w:r>
    </w:p>
    <w:p w:rsidR="008029AE" w:rsidRPr="008A4D97" w:rsidRDefault="008029AE" w:rsidP="00C13C87">
      <w:pPr>
        <w:numPr>
          <w:ilvl w:val="0"/>
          <w:numId w:val="31"/>
        </w:numPr>
        <w:ind w:left="0" w:hanging="284"/>
        <w:rPr>
          <w:color w:val="000000"/>
        </w:rPr>
      </w:pPr>
      <w:r>
        <w:rPr>
          <w:color w:val="000000"/>
        </w:rPr>
        <w:t>tworzenia muzyki;</w:t>
      </w:r>
    </w:p>
    <w:p w:rsidR="008029AE" w:rsidRDefault="008029AE" w:rsidP="00C13C87">
      <w:pPr>
        <w:numPr>
          <w:ilvl w:val="0"/>
          <w:numId w:val="31"/>
        </w:numPr>
        <w:ind w:left="0" w:hanging="284"/>
        <w:rPr>
          <w:color w:val="000000"/>
        </w:rPr>
      </w:pPr>
      <w:r w:rsidRPr="008A4D97">
        <w:rPr>
          <w:color w:val="000000"/>
        </w:rPr>
        <w:t>ruchu przy muzyce;</w:t>
      </w:r>
    </w:p>
    <w:p w:rsidR="008029AE" w:rsidRPr="008A4D97" w:rsidRDefault="008029AE" w:rsidP="00C13C87">
      <w:pPr>
        <w:numPr>
          <w:ilvl w:val="0"/>
          <w:numId w:val="31"/>
        </w:numPr>
        <w:ind w:left="0" w:hanging="284"/>
        <w:rPr>
          <w:color w:val="000000"/>
        </w:rPr>
      </w:pPr>
      <w:r w:rsidRPr="001C78C9">
        <w:rPr>
          <w:color w:val="000000"/>
        </w:rPr>
        <w:t>tworzenia wypowiedzi o muzyce, np. na temat wysłuchanych utworów;</w:t>
      </w:r>
    </w:p>
    <w:p w:rsidR="00C13C87" w:rsidRDefault="00C13C87" w:rsidP="00C13C87">
      <w:pPr>
        <w:rPr>
          <w:color w:val="000000"/>
        </w:rPr>
      </w:pPr>
    </w:p>
    <w:p w:rsidR="008029AE" w:rsidRPr="008A4D97" w:rsidRDefault="008029AE" w:rsidP="00C13C87">
      <w:pPr>
        <w:rPr>
          <w:color w:val="000000"/>
        </w:rPr>
      </w:pPr>
      <w:r>
        <w:rPr>
          <w:color w:val="000000"/>
        </w:rPr>
        <w:t>2) wiedza</w:t>
      </w:r>
      <w:r w:rsidRPr="008A4D97">
        <w:rPr>
          <w:color w:val="000000"/>
        </w:rPr>
        <w:t xml:space="preserve"> o muzyce</w:t>
      </w:r>
      <w:r>
        <w:rPr>
          <w:color w:val="000000"/>
        </w:rPr>
        <w:t>:</w:t>
      </w:r>
    </w:p>
    <w:p w:rsidR="008029AE" w:rsidRPr="008A4D97" w:rsidRDefault="008029AE" w:rsidP="00C13C87">
      <w:pPr>
        <w:numPr>
          <w:ilvl w:val="0"/>
          <w:numId w:val="32"/>
        </w:numPr>
        <w:ind w:left="0" w:hanging="284"/>
        <w:rPr>
          <w:color w:val="000000"/>
        </w:rPr>
      </w:pPr>
      <w:r w:rsidRPr="008A4D97">
        <w:rPr>
          <w:color w:val="000000"/>
        </w:rPr>
        <w:t>zagadnienia te</w:t>
      </w:r>
      <w:r>
        <w:rPr>
          <w:color w:val="000000"/>
        </w:rPr>
        <w:t xml:space="preserve">oretyczne – znajomość </w:t>
      </w:r>
      <w:r w:rsidRPr="008A4D97">
        <w:rPr>
          <w:color w:val="000000"/>
        </w:rPr>
        <w:t xml:space="preserve">podstawowych pojęć </w:t>
      </w:r>
      <w:r>
        <w:rPr>
          <w:color w:val="000000"/>
        </w:rPr>
        <w:t xml:space="preserve">muzycznych </w:t>
      </w:r>
      <w:r w:rsidRPr="008A4D97">
        <w:rPr>
          <w:color w:val="000000"/>
        </w:rPr>
        <w:t>i umiejętnoś</w:t>
      </w:r>
      <w:r>
        <w:rPr>
          <w:color w:val="000000"/>
        </w:rPr>
        <w:t>ć ich stosowania w wypowiedziach</w:t>
      </w:r>
      <w:r w:rsidRPr="008A4D97">
        <w:rPr>
          <w:color w:val="000000"/>
        </w:rPr>
        <w:t xml:space="preserve"> o muzyce;</w:t>
      </w:r>
    </w:p>
    <w:p w:rsidR="008029AE" w:rsidRPr="008A4D97" w:rsidRDefault="008029AE" w:rsidP="00C13C87">
      <w:pPr>
        <w:numPr>
          <w:ilvl w:val="0"/>
          <w:numId w:val="32"/>
        </w:numPr>
        <w:ind w:left="0" w:hanging="284"/>
        <w:rPr>
          <w:color w:val="000000"/>
        </w:rPr>
      </w:pPr>
      <w:r>
        <w:rPr>
          <w:color w:val="000000"/>
        </w:rPr>
        <w:t>wiadomości</w:t>
      </w:r>
      <w:r w:rsidRPr="008A4D97">
        <w:rPr>
          <w:color w:val="000000"/>
        </w:rPr>
        <w:t xml:space="preserve"> o kompozytorach;</w:t>
      </w:r>
    </w:p>
    <w:p w:rsidR="008029AE" w:rsidRPr="008A4D97" w:rsidRDefault="008029AE" w:rsidP="00C13C87">
      <w:pPr>
        <w:numPr>
          <w:ilvl w:val="0"/>
          <w:numId w:val="32"/>
        </w:numPr>
        <w:ind w:left="0" w:hanging="284"/>
        <w:rPr>
          <w:color w:val="000000"/>
        </w:rPr>
      </w:pPr>
      <w:r w:rsidRPr="008A4D97">
        <w:rPr>
          <w:color w:val="000000"/>
        </w:rPr>
        <w:lastRenderedPageBreak/>
        <w:t>znajomość aparatu wykonawczego muzyki wokalnej i instrumentalnej (soliści, zespoły, chóry, orkiestry);</w:t>
      </w:r>
    </w:p>
    <w:p w:rsidR="008029AE" w:rsidRPr="008A4D97" w:rsidRDefault="008029AE" w:rsidP="00C13C87">
      <w:pPr>
        <w:numPr>
          <w:ilvl w:val="0"/>
          <w:numId w:val="32"/>
        </w:numPr>
        <w:ind w:left="0" w:hanging="284"/>
        <w:rPr>
          <w:color w:val="000000"/>
        </w:rPr>
      </w:pPr>
      <w:r>
        <w:rPr>
          <w:color w:val="000000"/>
        </w:rPr>
        <w:t>opanowanie zagadnień</w:t>
      </w:r>
      <w:r w:rsidRPr="008A4D97">
        <w:rPr>
          <w:color w:val="000000"/>
        </w:rPr>
        <w:t xml:space="preserve"> z zakresu szeroko pojętej kultury muzycznej;</w:t>
      </w:r>
    </w:p>
    <w:p w:rsidR="00C13C87" w:rsidRDefault="00C13C87" w:rsidP="00C13C87">
      <w:pPr>
        <w:rPr>
          <w:color w:val="000000"/>
        </w:rPr>
      </w:pPr>
    </w:p>
    <w:p w:rsidR="008029AE" w:rsidRPr="008A4D97" w:rsidRDefault="008029AE" w:rsidP="00C13C87">
      <w:pPr>
        <w:rPr>
          <w:color w:val="000000"/>
        </w:rPr>
      </w:pPr>
      <w:r w:rsidRPr="008A4D97">
        <w:rPr>
          <w:color w:val="000000"/>
        </w:rPr>
        <w:t>3) postępy, zaangażowanie, wkład pracy w działania muzyczne</w:t>
      </w:r>
      <w:r>
        <w:rPr>
          <w:color w:val="000000"/>
        </w:rPr>
        <w:t>:</w:t>
      </w:r>
    </w:p>
    <w:p w:rsidR="008029AE" w:rsidRPr="008A4D97" w:rsidRDefault="008029AE" w:rsidP="00C13C87">
      <w:pPr>
        <w:numPr>
          <w:ilvl w:val="0"/>
          <w:numId w:val="33"/>
        </w:numPr>
        <w:ind w:left="0" w:hanging="284"/>
        <w:rPr>
          <w:color w:val="000000"/>
        </w:rPr>
      </w:pPr>
      <w:r w:rsidRPr="008A4D97">
        <w:rPr>
          <w:color w:val="000000"/>
        </w:rPr>
        <w:t>aktywność na lekcjach wynikająca z zainteresowania przedmiotem;</w:t>
      </w:r>
    </w:p>
    <w:p w:rsidR="008029AE" w:rsidRPr="008A4D97" w:rsidRDefault="008029AE" w:rsidP="00C13C87">
      <w:pPr>
        <w:numPr>
          <w:ilvl w:val="0"/>
          <w:numId w:val="33"/>
        </w:numPr>
        <w:ind w:left="0" w:hanging="284"/>
        <w:rPr>
          <w:color w:val="000000"/>
        </w:rPr>
      </w:pPr>
      <w:r w:rsidRPr="008A4D97">
        <w:rPr>
          <w:color w:val="000000"/>
        </w:rPr>
        <w:t>umiejętność pracy w grupie – współpraca i wzajemna pomoc;</w:t>
      </w:r>
    </w:p>
    <w:p w:rsidR="008029AE" w:rsidRPr="008A4D97" w:rsidRDefault="008029AE" w:rsidP="00C13C87">
      <w:pPr>
        <w:numPr>
          <w:ilvl w:val="0"/>
          <w:numId w:val="33"/>
        </w:numPr>
        <w:ind w:left="0" w:hanging="284"/>
        <w:rPr>
          <w:color w:val="000000"/>
        </w:rPr>
      </w:pPr>
      <w:r w:rsidRPr="008A4D97">
        <w:rPr>
          <w:color w:val="000000"/>
        </w:rPr>
        <w:t>prezentacja dokonań;</w:t>
      </w:r>
    </w:p>
    <w:p w:rsidR="008029AE" w:rsidRDefault="008029AE" w:rsidP="00C13C87">
      <w:pPr>
        <w:numPr>
          <w:ilvl w:val="0"/>
          <w:numId w:val="33"/>
        </w:numPr>
        <w:ind w:left="0" w:hanging="284"/>
        <w:rPr>
          <w:color w:val="000000"/>
        </w:rPr>
      </w:pPr>
      <w:r w:rsidRPr="008A4D97">
        <w:rPr>
          <w:color w:val="000000"/>
        </w:rPr>
        <w:t>kreatywność.</w:t>
      </w:r>
    </w:p>
    <w:p w:rsidR="008029AE" w:rsidRDefault="008029AE" w:rsidP="008029AE">
      <w:pPr>
        <w:spacing w:line="360" w:lineRule="auto"/>
        <w:jc w:val="both"/>
        <w:rPr>
          <w:b/>
          <w:color w:val="000000"/>
        </w:rPr>
      </w:pPr>
    </w:p>
    <w:p w:rsidR="0025718F" w:rsidRDefault="0025718F" w:rsidP="0025718F">
      <w:pPr>
        <w:ind w:left="1440"/>
      </w:pPr>
    </w:p>
    <w:p w:rsidR="00120B7F" w:rsidRPr="008029AE" w:rsidRDefault="00120B7F" w:rsidP="008029AE">
      <w:pPr>
        <w:numPr>
          <w:ilvl w:val="0"/>
          <w:numId w:val="1"/>
        </w:numPr>
        <w:rPr>
          <w:b/>
        </w:rPr>
      </w:pPr>
      <w:r w:rsidRPr="008029AE">
        <w:rPr>
          <w:b/>
        </w:rPr>
        <w:t>Narzędzia pomiaru.</w:t>
      </w:r>
    </w:p>
    <w:p w:rsidR="00120B7F" w:rsidRDefault="00120B7F" w:rsidP="00120B7F">
      <w:pPr>
        <w:ind w:left="360"/>
      </w:pPr>
    </w:p>
    <w:p w:rsidR="00120B7F" w:rsidRDefault="00120B7F" w:rsidP="00120B7F">
      <w:pPr>
        <w:numPr>
          <w:ilvl w:val="1"/>
          <w:numId w:val="1"/>
        </w:numPr>
      </w:pPr>
      <w:r>
        <w:t>Sprawdzian wiad</w:t>
      </w:r>
      <w:r w:rsidR="006A27D0">
        <w:t xml:space="preserve">omości </w:t>
      </w:r>
    </w:p>
    <w:p w:rsidR="006A27D0" w:rsidRDefault="006A27D0" w:rsidP="00120B7F">
      <w:pPr>
        <w:numPr>
          <w:ilvl w:val="1"/>
          <w:numId w:val="1"/>
        </w:numPr>
      </w:pPr>
      <w:r>
        <w:t>Kartkówka</w:t>
      </w:r>
    </w:p>
    <w:p w:rsidR="00120B7F" w:rsidRDefault="00120B7F" w:rsidP="00120B7F">
      <w:pPr>
        <w:numPr>
          <w:ilvl w:val="1"/>
          <w:numId w:val="1"/>
        </w:numPr>
      </w:pPr>
      <w:r>
        <w:t>Odpowiedź us</w:t>
      </w:r>
      <w:r w:rsidR="006A27D0">
        <w:t xml:space="preserve">tna </w:t>
      </w:r>
    </w:p>
    <w:p w:rsidR="00120B7F" w:rsidRDefault="00120B7F" w:rsidP="00120B7F">
      <w:pPr>
        <w:numPr>
          <w:ilvl w:val="1"/>
          <w:numId w:val="1"/>
        </w:numPr>
      </w:pPr>
      <w:r>
        <w:t xml:space="preserve">Praca domowa </w:t>
      </w:r>
    </w:p>
    <w:p w:rsidR="00120B7F" w:rsidRDefault="00120B7F" w:rsidP="00120B7F">
      <w:pPr>
        <w:numPr>
          <w:ilvl w:val="1"/>
          <w:numId w:val="1"/>
        </w:numPr>
      </w:pPr>
      <w:r>
        <w:t xml:space="preserve">Aktywność ucznia na lekcji </w:t>
      </w:r>
    </w:p>
    <w:p w:rsidR="00071FB1" w:rsidRDefault="00120B7F" w:rsidP="00197331">
      <w:pPr>
        <w:numPr>
          <w:ilvl w:val="1"/>
          <w:numId w:val="1"/>
        </w:numPr>
      </w:pPr>
      <w:r>
        <w:t>Aktywność ucznia pozalekcyjna.</w:t>
      </w:r>
    </w:p>
    <w:p w:rsidR="00011AE0" w:rsidRPr="005E4C1C" w:rsidRDefault="005E4C1C" w:rsidP="00011AE0">
      <w:pPr>
        <w:pStyle w:val="Nagwek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Formy</w:t>
      </w:r>
      <w:r w:rsidRPr="005E4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sposoby oceniania wiadomości i umiejętności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1AE0" w:rsidRPr="005E4C1C" w:rsidRDefault="005E4C1C" w:rsidP="00011AE0">
      <w:pPr>
        <w:pStyle w:val="Nagwek3"/>
        <w:spacing w:line="320" w:lineRule="exact"/>
        <w:jc w:val="both"/>
        <w:rPr>
          <w:rStyle w:val="HTML-staaszeroko"/>
          <w:rFonts w:ascii="Times New Roman" w:eastAsiaTheme="majorEastAsia" w:hAnsi="Times New Roman" w:cs="Times New Roman"/>
          <w:bCs w:val="0"/>
          <w:iCs/>
          <w:color w:val="000000"/>
          <w:sz w:val="24"/>
        </w:rPr>
      </w:pPr>
      <w:r>
        <w:rPr>
          <w:rStyle w:val="HTML-staaszeroko"/>
          <w:rFonts w:ascii="Times New Roman" w:eastAsiaTheme="majorEastAsia" w:hAnsi="Times New Roman" w:cs="Times New Roman"/>
          <w:bCs w:val="0"/>
          <w:iCs/>
          <w:color w:val="000000"/>
          <w:sz w:val="24"/>
        </w:rPr>
        <w:t>Sprawdziany widomości</w:t>
      </w:r>
    </w:p>
    <w:p w:rsidR="00011AE0" w:rsidRDefault="00011AE0" w:rsidP="00011AE0">
      <w:pPr>
        <w:pStyle w:val="Akapitzlist"/>
        <w:numPr>
          <w:ilvl w:val="0"/>
          <w:numId w:val="10"/>
        </w:numPr>
      </w:pPr>
      <w:r>
        <w:t xml:space="preserve">Sprawdziany </w:t>
      </w:r>
      <w:r w:rsidRPr="00ED178B">
        <w:t>w formie pisemnej</w:t>
      </w:r>
      <w:r>
        <w:t xml:space="preserve"> obejmują</w:t>
      </w:r>
      <w:r w:rsidRPr="00ED178B">
        <w:t xml:space="preserve"> wiadomości i umiejęt</w:t>
      </w:r>
      <w:r>
        <w:t>ności dotyczące jednego działu.</w:t>
      </w:r>
    </w:p>
    <w:p w:rsidR="00011AE0" w:rsidRDefault="00011AE0" w:rsidP="00011AE0">
      <w:pPr>
        <w:pStyle w:val="Akapitzlist"/>
        <w:numPr>
          <w:ilvl w:val="0"/>
          <w:numId w:val="10"/>
        </w:numPr>
      </w:pPr>
      <w:r>
        <w:t>Sprawdziany</w:t>
      </w:r>
      <w:r w:rsidRPr="00ED178B">
        <w:t xml:space="preserve"> są zapowiadane z tygodniowym wyprzedzeniem i podany jest zakres </w:t>
      </w:r>
      <w:r>
        <w:t>zakresie materiału objętego sprawdzianem.</w:t>
      </w:r>
    </w:p>
    <w:p w:rsidR="00011AE0" w:rsidRDefault="00011AE0" w:rsidP="00011AE0">
      <w:pPr>
        <w:pStyle w:val="Akapitzlist"/>
        <w:numPr>
          <w:ilvl w:val="0"/>
          <w:numId w:val="10"/>
        </w:numPr>
      </w:pPr>
      <w:r>
        <w:t xml:space="preserve">Uczniowie nieobecni na zapowiadanych sprawdzianach mają obowiązek napisania tego sprawdzianu na najbliższej lekcji lub w terminie uzgodnionym z nauczycielem.   </w:t>
      </w:r>
    </w:p>
    <w:p w:rsidR="00011AE0" w:rsidRDefault="00011AE0" w:rsidP="00011AE0">
      <w:pPr>
        <w:pStyle w:val="Akapitzlist"/>
        <w:numPr>
          <w:ilvl w:val="0"/>
          <w:numId w:val="10"/>
        </w:numPr>
      </w:pPr>
      <w:r>
        <w:t>W przypadku niestawienia się ucznia na sprawdzian w wyznaczonym terminie, uczeń otrzymuje ocenę niedostateczną.</w:t>
      </w:r>
    </w:p>
    <w:p w:rsidR="00011AE0" w:rsidRDefault="00011AE0" w:rsidP="00011AE0">
      <w:pPr>
        <w:pStyle w:val="Akapitzlist"/>
        <w:numPr>
          <w:ilvl w:val="0"/>
          <w:numId w:val="10"/>
        </w:numPr>
      </w:pPr>
      <w:r>
        <w:t>Uczeń ma prawo do poprawy oceny niedostatecznej, dopuszczającej i dostatecznej ze sprawdzianu w ciągu dwóch tygodni od jej otrzymania.</w:t>
      </w:r>
    </w:p>
    <w:p w:rsidR="00011AE0" w:rsidRPr="00011AE0" w:rsidRDefault="00011AE0" w:rsidP="00AC62A4">
      <w:pPr>
        <w:pStyle w:val="Akapitzlist"/>
      </w:pPr>
    </w:p>
    <w:p w:rsidR="00AC62A4" w:rsidRDefault="00AC62A4" w:rsidP="00AC62A4">
      <w:pPr>
        <w:pStyle w:val="Tekstpodstawowy2"/>
        <w:tabs>
          <w:tab w:val="left" w:pos="360"/>
        </w:tabs>
        <w:spacing w:line="320" w:lineRule="exact"/>
        <w:jc w:val="both"/>
        <w:rPr>
          <w:b/>
        </w:rPr>
      </w:pPr>
      <w:r w:rsidRPr="00ED178B">
        <w:rPr>
          <w:b/>
        </w:rPr>
        <w:t xml:space="preserve">Kartkówka </w:t>
      </w:r>
    </w:p>
    <w:p w:rsidR="00AC62A4" w:rsidRDefault="00AC62A4" w:rsidP="00AC62A4">
      <w:pPr>
        <w:pStyle w:val="Tekstpodstawowy2"/>
        <w:numPr>
          <w:ilvl w:val="0"/>
          <w:numId w:val="11"/>
        </w:numPr>
        <w:tabs>
          <w:tab w:val="left" w:pos="360"/>
        </w:tabs>
        <w:spacing w:after="0" w:line="320" w:lineRule="exact"/>
      </w:pPr>
      <w:r>
        <w:t xml:space="preserve">Kartkówka </w:t>
      </w:r>
      <w:r w:rsidRPr="00ED178B">
        <w:t>ob</w:t>
      </w:r>
      <w:r>
        <w:t>ejmuje</w:t>
      </w:r>
      <w:r w:rsidRPr="00ED178B">
        <w:t xml:space="preserve"> wiedzę </w:t>
      </w:r>
      <w:r>
        <w:t>i umiejętności z maksymalnie trzech ostatnich lekcji.</w:t>
      </w:r>
    </w:p>
    <w:p w:rsidR="00AC62A4" w:rsidRPr="00291B04" w:rsidRDefault="00AC62A4" w:rsidP="00291B04">
      <w:pPr>
        <w:pStyle w:val="Tekstpodstawowy2"/>
        <w:numPr>
          <w:ilvl w:val="0"/>
          <w:numId w:val="11"/>
        </w:numPr>
        <w:tabs>
          <w:tab w:val="left" w:pos="360"/>
        </w:tabs>
        <w:spacing w:after="0" w:line="320" w:lineRule="exact"/>
      </w:pPr>
      <w:r>
        <w:t>Nauczyciel nie ma obowiązku informowania uczniów o kartkówce.</w:t>
      </w:r>
    </w:p>
    <w:p w:rsidR="00291B04" w:rsidRDefault="00291B04" w:rsidP="00291B04">
      <w:pPr>
        <w:pStyle w:val="Akapitzlist"/>
        <w:numPr>
          <w:ilvl w:val="0"/>
          <w:numId w:val="11"/>
        </w:numPr>
      </w:pPr>
      <w:r>
        <w:t>Uczeń ma prawo do poprawy oceny niedostatecznej, dopuszczającej i dostatecznej z kartkówki w ciągu dwóch tygodni od jej otrzymania.</w:t>
      </w:r>
    </w:p>
    <w:p w:rsidR="00291B04" w:rsidRDefault="00291B04" w:rsidP="00291B04">
      <w:pPr>
        <w:pStyle w:val="Akapitzlist"/>
        <w:numPr>
          <w:ilvl w:val="0"/>
          <w:numId w:val="11"/>
        </w:numPr>
      </w:pPr>
      <w:r>
        <w:t xml:space="preserve">Uczniowie nieobecni na zapowiadanych kartkówkach mają obowiązek napisania tej </w:t>
      </w:r>
      <w:r w:rsidR="00986227">
        <w:t xml:space="preserve">kartkówki </w:t>
      </w:r>
      <w:r>
        <w:t xml:space="preserve"> na najbliższej lekcji lub w terminie uzgodnionym z nauczycielem.   </w:t>
      </w:r>
    </w:p>
    <w:p w:rsidR="00291B04" w:rsidRPr="00AA0C94" w:rsidRDefault="00291B04" w:rsidP="00986227">
      <w:pPr>
        <w:pStyle w:val="Tekstpodstawowy2"/>
        <w:tabs>
          <w:tab w:val="left" w:pos="360"/>
        </w:tabs>
        <w:spacing w:after="0" w:line="320" w:lineRule="exact"/>
        <w:ind w:left="720"/>
        <w:rPr>
          <w:color w:val="000000"/>
        </w:rPr>
      </w:pPr>
    </w:p>
    <w:p w:rsidR="00AA0C94" w:rsidRDefault="00AA0C94" w:rsidP="00AA0C94">
      <w:r>
        <w:t xml:space="preserve">     </w:t>
      </w:r>
      <w:r w:rsidRPr="00AA0C94">
        <w:rPr>
          <w:b/>
        </w:rPr>
        <w:t>Skala stopniowania prac pisemnych:</w:t>
      </w:r>
      <w:r>
        <w:t xml:space="preserve"> </w:t>
      </w:r>
    </w:p>
    <w:p w:rsidR="001B2B43" w:rsidRDefault="001B2B43" w:rsidP="00AA0C94">
      <w:pPr>
        <w:ind w:firstLine="993"/>
      </w:pPr>
    </w:p>
    <w:p w:rsidR="00AA0C94" w:rsidRDefault="00AA0C94" w:rsidP="00AA0C94">
      <w:pPr>
        <w:ind w:firstLine="993"/>
      </w:pPr>
      <w:r>
        <w:t>90% - 100%    - bardzo dobry</w:t>
      </w:r>
    </w:p>
    <w:p w:rsidR="00AA0C94" w:rsidRDefault="00AA0C94" w:rsidP="00AA0C94">
      <w:pPr>
        <w:ind w:firstLine="993"/>
      </w:pPr>
      <w:r>
        <w:t>75% - 89%    - dobry</w:t>
      </w:r>
    </w:p>
    <w:p w:rsidR="00AA0C94" w:rsidRDefault="00AA0C94" w:rsidP="00AA0C94">
      <w:pPr>
        <w:ind w:firstLine="993"/>
      </w:pPr>
      <w:r>
        <w:t>55% - 74%    - dostateczny</w:t>
      </w:r>
    </w:p>
    <w:p w:rsidR="00AA0C94" w:rsidRDefault="00AA0C94" w:rsidP="00AA0C94">
      <w:pPr>
        <w:ind w:firstLine="993"/>
      </w:pPr>
      <w:r>
        <w:t>40% - 54%    - dopuszczający</w:t>
      </w:r>
    </w:p>
    <w:p w:rsidR="00AA0C94" w:rsidRDefault="00AA0C94" w:rsidP="00AA0C94">
      <w:pPr>
        <w:ind w:firstLine="993"/>
      </w:pPr>
      <w:r>
        <w:lastRenderedPageBreak/>
        <w:t xml:space="preserve">  0% - 39%    - niedostateczny</w:t>
      </w:r>
    </w:p>
    <w:p w:rsidR="00AC62A4" w:rsidRPr="00ED178B" w:rsidRDefault="00AC62A4" w:rsidP="00AA0C94">
      <w:pPr>
        <w:pStyle w:val="Tekstpodstawowy2"/>
        <w:tabs>
          <w:tab w:val="left" w:pos="360"/>
        </w:tabs>
        <w:spacing w:line="320" w:lineRule="exact"/>
        <w:ind w:left="720" w:firstLine="993"/>
        <w:jc w:val="both"/>
        <w:rPr>
          <w:b/>
        </w:rPr>
      </w:pPr>
    </w:p>
    <w:p w:rsidR="00120B7F" w:rsidRPr="0007723E" w:rsidRDefault="0007723E" w:rsidP="00120B7F">
      <w:pPr>
        <w:ind w:left="360"/>
        <w:rPr>
          <w:b/>
        </w:rPr>
      </w:pPr>
      <w:r w:rsidRPr="0007723E">
        <w:rPr>
          <w:b/>
        </w:rPr>
        <w:t>Odpowiedź ustna</w:t>
      </w:r>
    </w:p>
    <w:p w:rsidR="0007723E" w:rsidRDefault="0007723E" w:rsidP="0007723E">
      <w:pPr>
        <w:numPr>
          <w:ilvl w:val="0"/>
          <w:numId w:val="14"/>
        </w:numPr>
        <w:spacing w:line="320" w:lineRule="exact"/>
        <w:jc w:val="both"/>
      </w:pPr>
      <w:r w:rsidRPr="00ED178B">
        <w:t xml:space="preserve">Sprawdzenie wiadomości i umiejętności ucznia </w:t>
      </w:r>
      <w:r>
        <w:t>z trzech ostatnich lekcji w formie ustnej odpowiedzi:</w:t>
      </w:r>
    </w:p>
    <w:p w:rsidR="00120B7F" w:rsidRDefault="00120B7F" w:rsidP="0007723E">
      <w:pPr>
        <w:numPr>
          <w:ilvl w:val="0"/>
          <w:numId w:val="2"/>
        </w:numPr>
        <w:tabs>
          <w:tab w:val="clear" w:pos="3375"/>
        </w:tabs>
        <w:ind w:left="1134" w:firstLine="0"/>
      </w:pPr>
      <w:r>
        <w:t xml:space="preserve">samodzielna odpowiedź ucznia bez dodatkowych podpowiedzi nauczyciela      </w:t>
      </w:r>
      <w:r w:rsidR="00071FB1">
        <w:t>- bardzo dobry</w:t>
      </w:r>
      <w:r>
        <w:t xml:space="preserve">        </w:t>
      </w:r>
      <w:r w:rsidR="00071FB1">
        <w:t xml:space="preserve">                               </w:t>
      </w:r>
    </w:p>
    <w:p w:rsidR="00120B7F" w:rsidRDefault="00071FB1" w:rsidP="0007723E">
      <w:pPr>
        <w:numPr>
          <w:ilvl w:val="0"/>
          <w:numId w:val="2"/>
        </w:numPr>
        <w:tabs>
          <w:tab w:val="clear" w:pos="3375"/>
        </w:tabs>
        <w:ind w:left="1134" w:firstLine="0"/>
      </w:pPr>
      <w:r>
        <w:t>odpowiedź ucznia  pomocą nauczyciela  -dobry</w:t>
      </w:r>
    </w:p>
    <w:p w:rsidR="00120B7F" w:rsidRDefault="00120B7F" w:rsidP="0007723E">
      <w:pPr>
        <w:numPr>
          <w:ilvl w:val="0"/>
          <w:numId w:val="2"/>
        </w:numPr>
        <w:tabs>
          <w:tab w:val="clear" w:pos="3375"/>
        </w:tabs>
        <w:ind w:left="1134" w:firstLine="0"/>
      </w:pPr>
      <w:r>
        <w:t>odpowiedź ucznia z duż</w:t>
      </w:r>
      <w:r w:rsidR="00071FB1">
        <w:t xml:space="preserve">ą pomocą nauczyciela -dostateczny          </w:t>
      </w:r>
    </w:p>
    <w:p w:rsidR="00120B7F" w:rsidRDefault="00120B7F" w:rsidP="0007723E">
      <w:pPr>
        <w:numPr>
          <w:ilvl w:val="0"/>
          <w:numId w:val="2"/>
        </w:numPr>
        <w:tabs>
          <w:tab w:val="clear" w:pos="3375"/>
        </w:tabs>
        <w:ind w:left="1134" w:firstLine="0"/>
      </w:pPr>
      <w:r>
        <w:t xml:space="preserve">odpowiedź fragmentaryczna z dużą pomocą nauczyciela                                   </w:t>
      </w:r>
      <w:r w:rsidR="00071FB1">
        <w:t xml:space="preserve">                               -dopuszczający</w:t>
      </w:r>
    </w:p>
    <w:p w:rsidR="00120B7F" w:rsidRDefault="00120B7F" w:rsidP="0007723E">
      <w:pPr>
        <w:numPr>
          <w:ilvl w:val="0"/>
          <w:numId w:val="2"/>
        </w:numPr>
        <w:tabs>
          <w:tab w:val="clear" w:pos="3375"/>
        </w:tabs>
        <w:ind w:left="1134" w:firstLine="0"/>
      </w:pPr>
      <w:r>
        <w:t xml:space="preserve">całkowity brak odpowiedzi </w:t>
      </w:r>
      <w:r w:rsidR="00071FB1">
        <w:t>- niedostateczny</w:t>
      </w:r>
      <w:r>
        <w:t xml:space="preserve">         </w:t>
      </w:r>
      <w:r w:rsidR="00071FB1">
        <w:t xml:space="preserve">                               </w:t>
      </w:r>
    </w:p>
    <w:p w:rsidR="0007723E" w:rsidRDefault="0007723E" w:rsidP="0007723E">
      <w:pPr>
        <w:pStyle w:val="Nagwek5"/>
        <w:spacing w:before="0" w:line="320" w:lineRule="exac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07723E">
        <w:rPr>
          <w:rFonts w:ascii="Times New Roman" w:hAnsi="Times New Roman" w:cs="Times New Roman"/>
          <w:b/>
          <w:color w:val="000000"/>
        </w:rPr>
        <w:t>Praca domowa</w:t>
      </w:r>
    </w:p>
    <w:p w:rsidR="0007723E" w:rsidRDefault="0007723E" w:rsidP="0007723E">
      <w:pPr>
        <w:pStyle w:val="Akapitzlist"/>
        <w:numPr>
          <w:ilvl w:val="0"/>
          <w:numId w:val="16"/>
        </w:numPr>
      </w:pPr>
      <w:r>
        <w:t>Praca domowa jest obowiązkowa.</w:t>
      </w:r>
    </w:p>
    <w:p w:rsidR="00CC5F1F" w:rsidRPr="00CC5F1F" w:rsidRDefault="00CC5F1F" w:rsidP="00CC5F1F">
      <w:pPr>
        <w:numPr>
          <w:ilvl w:val="0"/>
          <w:numId w:val="16"/>
        </w:numPr>
        <w:spacing w:line="320" w:lineRule="exact"/>
        <w:jc w:val="both"/>
        <w:rPr>
          <w:color w:val="000000"/>
        </w:rPr>
      </w:pPr>
      <w:r w:rsidRPr="00CC5F1F">
        <w:rPr>
          <w:color w:val="000000"/>
        </w:rPr>
        <w:t xml:space="preserve">Uczeń możne zgłosić </w:t>
      </w:r>
      <w:r>
        <w:rPr>
          <w:color w:val="000000"/>
        </w:rPr>
        <w:t>brak pracy domowej przed rozpoczęciem lekcji, co jest równoznaczne z zgłoszeniem nieprzygotowania do lekcji.</w:t>
      </w:r>
      <w:r w:rsidRPr="00CC5F1F">
        <w:t xml:space="preserve"> </w:t>
      </w:r>
      <w:r w:rsidRPr="00ED178B">
        <w:t>Jeśli tak się nie stanie, otrzymuje ocenę niedostateczną.</w:t>
      </w:r>
    </w:p>
    <w:p w:rsidR="00382B4F" w:rsidRPr="001B2B43" w:rsidRDefault="00CC5F1F" w:rsidP="001B2B43">
      <w:pPr>
        <w:numPr>
          <w:ilvl w:val="0"/>
          <w:numId w:val="16"/>
        </w:numPr>
        <w:spacing w:line="320" w:lineRule="exact"/>
        <w:jc w:val="both"/>
        <w:rPr>
          <w:color w:val="000000"/>
        </w:rPr>
      </w:pPr>
      <w:r>
        <w:t xml:space="preserve">Ocena niedostateczna z </w:t>
      </w:r>
      <w:r w:rsidR="00382B4F">
        <w:t xml:space="preserve">pisemnej </w:t>
      </w:r>
      <w:r>
        <w:t>pracy domowej nie podlega poprawianiu.</w:t>
      </w:r>
    </w:p>
    <w:p w:rsidR="0007723E" w:rsidRPr="00AA0C94" w:rsidRDefault="00CC5F1F" w:rsidP="00AA0C94">
      <w:pPr>
        <w:numPr>
          <w:ilvl w:val="0"/>
          <w:numId w:val="16"/>
        </w:numPr>
        <w:spacing w:line="320" w:lineRule="exact"/>
        <w:jc w:val="both"/>
        <w:rPr>
          <w:color w:val="000000"/>
        </w:rPr>
      </w:pPr>
      <w:r w:rsidRPr="00ED178B">
        <w:t>Prace domowe nie zawsze muszą być oceniane.</w:t>
      </w:r>
    </w:p>
    <w:p w:rsidR="00AA0C94" w:rsidRDefault="00AA0C94" w:rsidP="00AA0C94">
      <w:pPr>
        <w:spacing w:line="320" w:lineRule="exact"/>
        <w:jc w:val="both"/>
        <w:rPr>
          <w:b/>
        </w:rPr>
      </w:pPr>
    </w:p>
    <w:p w:rsidR="00AA0C94" w:rsidRDefault="00AA0C94" w:rsidP="00382B4F">
      <w:pPr>
        <w:spacing w:line="320" w:lineRule="exact"/>
        <w:ind w:left="426"/>
        <w:jc w:val="both"/>
        <w:rPr>
          <w:b/>
        </w:rPr>
      </w:pPr>
      <w:r w:rsidRPr="00AA0C94">
        <w:rPr>
          <w:b/>
        </w:rPr>
        <w:t>Aktywność ucznia na lekcji</w:t>
      </w:r>
    </w:p>
    <w:p w:rsidR="00AA0C94" w:rsidRDefault="00AA0C94" w:rsidP="00AA0C94">
      <w:pPr>
        <w:pStyle w:val="Akapitzlist"/>
        <w:numPr>
          <w:ilvl w:val="0"/>
          <w:numId w:val="20"/>
        </w:numPr>
        <w:spacing w:line="320" w:lineRule="exact"/>
        <w:jc w:val="both"/>
      </w:pPr>
      <w:r w:rsidRPr="00AA0C94">
        <w:t>Za aktywność na lekcji uczeń otrzymuje (+).</w:t>
      </w:r>
    </w:p>
    <w:p w:rsidR="00AA0C94" w:rsidRDefault="00AA0C94" w:rsidP="00AA0C94">
      <w:pPr>
        <w:pStyle w:val="Akapitzlist"/>
        <w:numPr>
          <w:ilvl w:val="0"/>
          <w:numId w:val="20"/>
        </w:numPr>
        <w:spacing w:line="320" w:lineRule="exact"/>
        <w:jc w:val="both"/>
      </w:pPr>
      <w:r>
        <w:t>Za brak aktywności na lekcji ( niewykonanie za</w:t>
      </w:r>
      <w:r w:rsidR="00382B4F">
        <w:t xml:space="preserve">dań i ćwiczeń, brak odpowiedzi), </w:t>
      </w:r>
      <w:r>
        <w:t>uczeń otrzymuje (-)</w:t>
      </w:r>
    </w:p>
    <w:p w:rsidR="00382B4F" w:rsidRDefault="00382B4F" w:rsidP="00AA0C94">
      <w:pPr>
        <w:pStyle w:val="Akapitzlist"/>
        <w:numPr>
          <w:ilvl w:val="0"/>
          <w:numId w:val="20"/>
        </w:numPr>
        <w:spacing w:line="320" w:lineRule="exact"/>
        <w:jc w:val="both"/>
      </w:pPr>
      <w:r>
        <w:t>Za zgromadzenie trzech (+) uczeń utrzymuje ocenę bardzo dobrą.</w:t>
      </w:r>
    </w:p>
    <w:p w:rsidR="00382B4F" w:rsidRDefault="00382B4F" w:rsidP="00382B4F">
      <w:pPr>
        <w:pStyle w:val="Akapitzlist"/>
        <w:numPr>
          <w:ilvl w:val="0"/>
          <w:numId w:val="20"/>
        </w:numPr>
        <w:spacing w:line="320" w:lineRule="exact"/>
        <w:jc w:val="both"/>
      </w:pPr>
      <w:r>
        <w:t>Za zgromadzenie trzech (-) uczeń utrzymuje ocenę niedostateczną.</w:t>
      </w:r>
    </w:p>
    <w:p w:rsidR="00382B4F" w:rsidRDefault="00382B4F" w:rsidP="00382B4F">
      <w:pPr>
        <w:pStyle w:val="Akapitzlist"/>
        <w:spacing w:line="320" w:lineRule="exact"/>
        <w:jc w:val="both"/>
      </w:pPr>
    </w:p>
    <w:p w:rsidR="00382B4F" w:rsidRPr="0081367A" w:rsidRDefault="00382B4F" w:rsidP="00382B4F">
      <w:pPr>
        <w:pStyle w:val="Akapitzlist"/>
        <w:spacing w:line="320" w:lineRule="exact"/>
        <w:ind w:left="426"/>
        <w:rPr>
          <w:b/>
          <w:color w:val="FF0000"/>
        </w:rPr>
      </w:pPr>
      <w:r w:rsidRPr="0081367A">
        <w:rPr>
          <w:b/>
          <w:color w:val="FF0000"/>
        </w:rPr>
        <w:t>Aktywność ucznia pozalekcyjna</w:t>
      </w:r>
    </w:p>
    <w:p w:rsidR="00382B4F" w:rsidRPr="0081367A" w:rsidRDefault="00382B4F" w:rsidP="00382B4F">
      <w:pPr>
        <w:pStyle w:val="Akapitzlist"/>
        <w:numPr>
          <w:ilvl w:val="0"/>
          <w:numId w:val="25"/>
        </w:numPr>
        <w:spacing w:line="320" w:lineRule="exact"/>
        <w:rPr>
          <w:b/>
          <w:color w:val="FF0000"/>
        </w:rPr>
      </w:pPr>
      <w:r w:rsidRPr="0081367A">
        <w:rPr>
          <w:color w:val="FF0000"/>
        </w:rPr>
        <w:t xml:space="preserve">Uczniowie mają prawo do podwyższenia o jeden oceny śródrocznej i </w:t>
      </w:r>
      <w:proofErr w:type="spellStart"/>
      <w:r w:rsidRPr="0081367A">
        <w:rPr>
          <w:color w:val="FF0000"/>
        </w:rPr>
        <w:t>końcoworocznej</w:t>
      </w:r>
      <w:proofErr w:type="spellEnd"/>
      <w:r w:rsidRPr="0081367A">
        <w:rPr>
          <w:color w:val="FF0000"/>
        </w:rPr>
        <w:t xml:space="preserve"> za aktywny udział w chórze szkolnym i osiągnięcia w muzycznych konkursach, olimpiadach artystycznych oraz udział w programach artystycznych prezentowanych w szkole i środowisku.</w:t>
      </w:r>
    </w:p>
    <w:p w:rsidR="00382B4F" w:rsidRPr="00382B4F" w:rsidRDefault="00382B4F" w:rsidP="0051101E">
      <w:pPr>
        <w:pStyle w:val="Akapitzlist"/>
        <w:spacing w:line="320" w:lineRule="exact"/>
      </w:pPr>
    </w:p>
    <w:p w:rsidR="00382B4F" w:rsidRDefault="005E4C1C" w:rsidP="005E4C1C">
      <w:pPr>
        <w:pStyle w:val="Akapitzlist"/>
        <w:spacing w:line="320" w:lineRule="exact"/>
        <w:ind w:left="284"/>
        <w:rPr>
          <w:b/>
        </w:rPr>
      </w:pPr>
      <w:r>
        <w:rPr>
          <w:b/>
        </w:rPr>
        <w:t xml:space="preserve">V. </w:t>
      </w:r>
      <w:r w:rsidR="008607BD" w:rsidRPr="008607BD">
        <w:rPr>
          <w:b/>
        </w:rPr>
        <w:t>Oceny śródroczne i roczne</w:t>
      </w:r>
    </w:p>
    <w:p w:rsidR="005E4C1C" w:rsidRDefault="005E4C1C" w:rsidP="005E4C1C">
      <w:pPr>
        <w:pStyle w:val="Akapitzlist"/>
        <w:spacing w:line="320" w:lineRule="exact"/>
        <w:ind w:left="284"/>
        <w:rPr>
          <w:b/>
        </w:rPr>
      </w:pPr>
    </w:p>
    <w:p w:rsidR="00BE3E7F" w:rsidRDefault="00BE3E7F" w:rsidP="00BE3E7F">
      <w:pPr>
        <w:pStyle w:val="Akapitzlist"/>
        <w:numPr>
          <w:ilvl w:val="0"/>
          <w:numId w:val="28"/>
        </w:numPr>
        <w:spacing w:line="320" w:lineRule="exact"/>
        <w:ind w:left="709"/>
      </w:pPr>
      <w:r>
        <w:t>Informacja o przewidywanej ocenie rocznej jest przekazywana uczniom i rodzicom.</w:t>
      </w:r>
    </w:p>
    <w:p w:rsidR="00BE3E7F" w:rsidRDefault="00BE3E7F" w:rsidP="00BE3E7F">
      <w:pPr>
        <w:pStyle w:val="Akapitzlist"/>
        <w:numPr>
          <w:ilvl w:val="0"/>
          <w:numId w:val="28"/>
        </w:numPr>
        <w:spacing w:line="320" w:lineRule="exact"/>
        <w:ind w:left="709"/>
      </w:pPr>
      <w:r>
        <w:t>Nauczyciel wystawia ocenę śródroczną i roczną na podstawie średniej ważonej ocen cząstkowych z uwzględnieniem możliwości i starań ucznia.</w:t>
      </w:r>
    </w:p>
    <w:p w:rsidR="00BE3E7F" w:rsidRPr="000732AC" w:rsidRDefault="00BE3E7F" w:rsidP="00BE3E7F">
      <w:pPr>
        <w:pStyle w:val="Akapitzlist"/>
        <w:numPr>
          <w:ilvl w:val="0"/>
          <w:numId w:val="28"/>
        </w:numPr>
        <w:spacing w:line="320" w:lineRule="exact"/>
        <w:ind w:left="709"/>
      </w:pPr>
      <w:r w:rsidRPr="00BE3E7F">
        <w:rPr>
          <w:color w:val="000000"/>
        </w:rPr>
        <w:t>Przyjmuje się następujący sposób przeliczania średniej ważonej na oceny:</w:t>
      </w:r>
    </w:p>
    <w:p w:rsidR="00BE3E7F" w:rsidRDefault="00BE3E7F" w:rsidP="00BE3E7F">
      <w:pPr>
        <w:autoSpaceDE w:val="0"/>
        <w:autoSpaceDN w:val="0"/>
        <w:adjustRightInd w:val="0"/>
        <w:ind w:left="1843"/>
        <w:rPr>
          <w:color w:val="000000"/>
        </w:rPr>
      </w:pPr>
      <w:r>
        <w:rPr>
          <w:color w:val="000000"/>
        </w:rPr>
        <w:t>1 - 1,49 niedostateczny</w:t>
      </w:r>
    </w:p>
    <w:p w:rsidR="00BE3E7F" w:rsidRDefault="0081367A" w:rsidP="00BE3E7F">
      <w:pPr>
        <w:autoSpaceDE w:val="0"/>
        <w:autoSpaceDN w:val="0"/>
        <w:adjustRightInd w:val="0"/>
        <w:ind w:left="1843"/>
        <w:rPr>
          <w:color w:val="000000"/>
        </w:rPr>
      </w:pPr>
      <w:r>
        <w:rPr>
          <w:color w:val="000000"/>
        </w:rPr>
        <w:t>1,50 – 2,74</w:t>
      </w:r>
      <w:r w:rsidR="00BE3E7F">
        <w:rPr>
          <w:color w:val="000000"/>
        </w:rPr>
        <w:t xml:space="preserve"> dopuszczający</w:t>
      </w:r>
    </w:p>
    <w:p w:rsidR="00BE3E7F" w:rsidRDefault="0081367A" w:rsidP="00BE3E7F">
      <w:pPr>
        <w:autoSpaceDE w:val="0"/>
        <w:autoSpaceDN w:val="0"/>
        <w:adjustRightInd w:val="0"/>
        <w:ind w:left="1843"/>
        <w:rPr>
          <w:color w:val="000000"/>
        </w:rPr>
      </w:pPr>
      <w:r>
        <w:rPr>
          <w:color w:val="000000"/>
        </w:rPr>
        <w:t xml:space="preserve">2,75 – 3,74 </w:t>
      </w:r>
      <w:r w:rsidR="00BE3E7F">
        <w:rPr>
          <w:color w:val="000000"/>
        </w:rPr>
        <w:t>dostateczny</w:t>
      </w:r>
    </w:p>
    <w:p w:rsidR="00BE3E7F" w:rsidRDefault="0081367A" w:rsidP="00BE3E7F">
      <w:pPr>
        <w:autoSpaceDE w:val="0"/>
        <w:autoSpaceDN w:val="0"/>
        <w:adjustRightInd w:val="0"/>
        <w:ind w:left="1843"/>
        <w:rPr>
          <w:color w:val="000000"/>
        </w:rPr>
      </w:pPr>
      <w:r>
        <w:rPr>
          <w:color w:val="000000"/>
        </w:rPr>
        <w:t>3,75 – 4,74</w:t>
      </w:r>
      <w:r w:rsidR="00BE3E7F">
        <w:rPr>
          <w:color w:val="000000"/>
        </w:rPr>
        <w:t xml:space="preserve"> dobry</w:t>
      </w:r>
    </w:p>
    <w:p w:rsidR="00BE3E7F" w:rsidRDefault="0081367A" w:rsidP="00BE3E7F">
      <w:pPr>
        <w:autoSpaceDE w:val="0"/>
        <w:autoSpaceDN w:val="0"/>
        <w:adjustRightInd w:val="0"/>
        <w:ind w:left="1843"/>
        <w:rPr>
          <w:color w:val="000000"/>
        </w:rPr>
      </w:pPr>
      <w:r>
        <w:rPr>
          <w:color w:val="000000"/>
        </w:rPr>
        <w:t>4,75</w:t>
      </w:r>
      <w:r w:rsidR="00BE3E7F">
        <w:rPr>
          <w:color w:val="000000"/>
        </w:rPr>
        <w:t>–</w:t>
      </w:r>
      <w:r>
        <w:rPr>
          <w:color w:val="000000"/>
        </w:rPr>
        <w:t xml:space="preserve"> 5,74 </w:t>
      </w:r>
      <w:r w:rsidR="00BE3E7F">
        <w:rPr>
          <w:color w:val="000000"/>
        </w:rPr>
        <w:t xml:space="preserve"> bardzo dobry</w:t>
      </w:r>
    </w:p>
    <w:p w:rsidR="0081367A" w:rsidRDefault="0081367A" w:rsidP="00BE3E7F">
      <w:pPr>
        <w:autoSpaceDE w:val="0"/>
        <w:autoSpaceDN w:val="0"/>
        <w:adjustRightInd w:val="0"/>
        <w:ind w:left="1843"/>
        <w:rPr>
          <w:color w:val="000000"/>
        </w:rPr>
      </w:pPr>
      <w:r>
        <w:rPr>
          <w:color w:val="000000"/>
        </w:rPr>
        <w:t>5,75  i więcej  celujący</w:t>
      </w:r>
    </w:p>
    <w:p w:rsidR="00BE3E7F" w:rsidRPr="000732AC" w:rsidRDefault="00BE3E7F" w:rsidP="00BE3E7F">
      <w:pPr>
        <w:autoSpaceDE w:val="0"/>
        <w:autoSpaceDN w:val="0"/>
        <w:adjustRightInd w:val="0"/>
        <w:ind w:left="1843"/>
        <w:rPr>
          <w:color w:val="000000"/>
        </w:rPr>
      </w:pPr>
    </w:p>
    <w:p w:rsidR="00BE3E7F" w:rsidRDefault="00BE3E7F" w:rsidP="00BE3E7F">
      <w:pPr>
        <w:numPr>
          <w:ilvl w:val="0"/>
          <w:numId w:val="28"/>
        </w:numPr>
        <w:ind w:left="352" w:firstLine="0"/>
      </w:pPr>
      <w:r>
        <w:t xml:space="preserve">Ocena roczna wystawiana jest w taki sam sposób, jak ocena </w:t>
      </w:r>
      <w:r w:rsidRPr="00E150B9">
        <w:t xml:space="preserve">śródroczna, przy czym </w:t>
      </w:r>
      <w:r>
        <w:t xml:space="preserve"> </w:t>
      </w:r>
    </w:p>
    <w:p w:rsidR="00BE3E7F" w:rsidRDefault="00BE3E7F" w:rsidP="00BE3E7F">
      <w:pPr>
        <w:ind w:left="352"/>
      </w:pPr>
      <w:r>
        <w:t xml:space="preserve">      </w:t>
      </w:r>
      <w:r w:rsidRPr="00E150B9">
        <w:t>pod uwagę bierze się ocenę śródroczną.</w:t>
      </w:r>
    </w:p>
    <w:p w:rsidR="00BE3E7F" w:rsidRDefault="00BE3E7F" w:rsidP="00BE3E7F">
      <w:pPr>
        <w:numPr>
          <w:ilvl w:val="0"/>
          <w:numId w:val="28"/>
        </w:numPr>
        <w:ind w:left="352" w:firstLine="0"/>
      </w:pPr>
      <w:r>
        <w:t xml:space="preserve">Uczeń, który otrzymuje śródroczną ocenę niedostateczną zobowiązany jest do  </w:t>
      </w:r>
    </w:p>
    <w:p w:rsidR="00BE3E7F" w:rsidRDefault="00BE3E7F" w:rsidP="00BE3E7F">
      <w:pPr>
        <w:ind w:left="352"/>
      </w:pPr>
      <w:r>
        <w:t xml:space="preserve">       uzupełnienia braków z przedmiotu w terminie i formie ustalonych przez nauczyciela  </w:t>
      </w:r>
    </w:p>
    <w:p w:rsidR="00BE3E7F" w:rsidRDefault="00BE3E7F" w:rsidP="00BE3E7F">
      <w:pPr>
        <w:ind w:left="352"/>
      </w:pPr>
      <w:r>
        <w:t xml:space="preserve">       uczącego.</w:t>
      </w:r>
    </w:p>
    <w:p w:rsidR="005E4C1C" w:rsidRPr="005E4C1C" w:rsidRDefault="005E4C1C" w:rsidP="00BE3E7F">
      <w:pPr>
        <w:ind w:left="352"/>
        <w:rPr>
          <w:b/>
        </w:rPr>
      </w:pPr>
    </w:p>
    <w:p w:rsidR="005E4C1C" w:rsidRDefault="005E4C1C" w:rsidP="005E4C1C">
      <w:pPr>
        <w:ind w:left="284"/>
        <w:rPr>
          <w:b/>
        </w:rPr>
      </w:pPr>
      <w:r w:rsidRPr="005E4C1C">
        <w:rPr>
          <w:b/>
        </w:rPr>
        <w:t xml:space="preserve">VI. </w:t>
      </w:r>
      <w:r>
        <w:rPr>
          <w:b/>
        </w:rPr>
        <w:t>Kryteria oceniania</w:t>
      </w:r>
    </w:p>
    <w:p w:rsidR="005E4C1C" w:rsidRPr="005E4C1C" w:rsidRDefault="005E4C1C" w:rsidP="005E4C1C">
      <w:pPr>
        <w:ind w:left="284"/>
        <w:rPr>
          <w:b/>
        </w:rPr>
      </w:pPr>
    </w:p>
    <w:p w:rsidR="004D59EA" w:rsidRPr="004D59EA" w:rsidRDefault="004D59EA" w:rsidP="00DA0898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DA0898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1. Podczas wystawiania oceny za śpiew pod</w:t>
      </w:r>
      <w:r w:rsidR="004D59EA">
        <w:rPr>
          <w:rFonts w:eastAsiaTheme="minorHAnsi"/>
          <w:color w:val="000000"/>
          <w:lang w:eastAsia="en-US"/>
        </w:rPr>
        <w:t xml:space="preserve"> </w:t>
      </w:r>
      <w:r w:rsidRPr="004D59EA">
        <w:rPr>
          <w:rFonts w:eastAsiaTheme="minorHAnsi"/>
          <w:color w:val="000000"/>
          <w:lang w:eastAsia="en-US"/>
        </w:rPr>
        <w:t>uwagę</w:t>
      </w:r>
      <w:r w:rsidR="004D59EA">
        <w:rPr>
          <w:rFonts w:eastAsiaTheme="minorHAnsi"/>
          <w:color w:val="000000"/>
          <w:lang w:eastAsia="en-US"/>
        </w:rPr>
        <w:t xml:space="preserve"> brana jest </w:t>
      </w:r>
      <w:r w:rsidRPr="004D59EA">
        <w:rPr>
          <w:rFonts w:eastAsiaTheme="minorHAnsi"/>
          <w:color w:val="000000"/>
          <w:lang w:eastAsia="en-US"/>
        </w:rPr>
        <w:t xml:space="preserve"> poprawność muzyczną, znajomość</w:t>
      </w:r>
      <w:r w:rsidR="004D59EA">
        <w:rPr>
          <w:rFonts w:eastAsiaTheme="minorHAnsi"/>
          <w:color w:val="000000"/>
          <w:lang w:eastAsia="en-US"/>
        </w:rPr>
        <w:t xml:space="preserve"> tekstu piosenki, </w:t>
      </w:r>
      <w:r w:rsidRPr="004D59EA">
        <w:rPr>
          <w:rFonts w:eastAsiaTheme="minorHAnsi"/>
          <w:color w:val="000000"/>
          <w:lang w:eastAsia="en-US"/>
        </w:rPr>
        <w:t>ogólny wyraz artystyczny.</w:t>
      </w:r>
    </w:p>
    <w:p w:rsidR="004D59EA" w:rsidRPr="004D59EA" w:rsidRDefault="004D59EA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898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2. Przy wystawianiu oceny za grę</w:t>
      </w:r>
      <w:r w:rsidR="004D59EA">
        <w:rPr>
          <w:rFonts w:eastAsiaTheme="minorHAnsi"/>
          <w:color w:val="000000"/>
          <w:lang w:eastAsia="en-US"/>
        </w:rPr>
        <w:t xml:space="preserve"> na instrumencie </w:t>
      </w:r>
      <w:r w:rsidRPr="004D59EA">
        <w:rPr>
          <w:rFonts w:eastAsiaTheme="minorHAnsi"/>
          <w:color w:val="000000"/>
          <w:lang w:eastAsia="en-US"/>
        </w:rPr>
        <w:t>uwzględni</w:t>
      </w:r>
      <w:r w:rsidR="004D59EA">
        <w:rPr>
          <w:rFonts w:eastAsiaTheme="minorHAnsi"/>
          <w:color w:val="000000"/>
          <w:lang w:eastAsia="en-US"/>
        </w:rPr>
        <w:t xml:space="preserve">a się </w:t>
      </w:r>
      <w:r w:rsidRPr="004D59EA">
        <w:rPr>
          <w:rFonts w:eastAsiaTheme="minorHAnsi"/>
          <w:color w:val="000000"/>
          <w:lang w:eastAsia="en-US"/>
        </w:rPr>
        <w:t xml:space="preserve"> poprawność muzyczną, płynność i technikę</w:t>
      </w:r>
      <w:r w:rsidR="004D59EA">
        <w:rPr>
          <w:rFonts w:eastAsiaTheme="minorHAnsi"/>
          <w:color w:val="000000"/>
          <w:lang w:eastAsia="en-US"/>
        </w:rPr>
        <w:t xml:space="preserve"> </w:t>
      </w:r>
      <w:r w:rsidRPr="004D59EA">
        <w:rPr>
          <w:rFonts w:eastAsiaTheme="minorHAnsi"/>
          <w:color w:val="000000"/>
          <w:lang w:eastAsia="en-US"/>
        </w:rPr>
        <w:t>gry, ogólny wyraz artystyczny.</w:t>
      </w:r>
    </w:p>
    <w:p w:rsidR="004D59EA" w:rsidRPr="004D59EA" w:rsidRDefault="004D59EA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3. Wystawiając ocenę za wypowiedzi na temat utworó</w:t>
      </w:r>
      <w:r w:rsidR="004D59EA">
        <w:rPr>
          <w:rFonts w:eastAsiaTheme="minorHAnsi"/>
          <w:color w:val="000000"/>
          <w:lang w:eastAsia="en-US"/>
        </w:rPr>
        <w:t xml:space="preserve">w </w:t>
      </w:r>
      <w:r w:rsidRPr="004D59EA">
        <w:rPr>
          <w:rFonts w:eastAsiaTheme="minorHAnsi"/>
          <w:color w:val="000000"/>
          <w:lang w:eastAsia="en-US"/>
        </w:rPr>
        <w:t>muzycznych, połączoną ze znajomością</w:t>
      </w:r>
      <w:r w:rsidR="004D59EA">
        <w:rPr>
          <w:rFonts w:eastAsiaTheme="minorHAnsi"/>
          <w:color w:val="000000"/>
          <w:lang w:eastAsia="en-US"/>
        </w:rPr>
        <w:t xml:space="preserve"> podstawowych </w:t>
      </w:r>
      <w:r w:rsidRPr="004D59EA">
        <w:rPr>
          <w:rFonts w:eastAsiaTheme="minorHAnsi"/>
          <w:color w:val="000000"/>
          <w:lang w:eastAsia="en-US"/>
        </w:rPr>
        <w:t>wiadomości i terminó</w:t>
      </w:r>
      <w:r w:rsidR="004D59EA">
        <w:rPr>
          <w:rFonts w:eastAsiaTheme="minorHAnsi"/>
          <w:color w:val="000000"/>
          <w:lang w:eastAsia="en-US"/>
        </w:rPr>
        <w:t xml:space="preserve">w muzycznych, </w:t>
      </w:r>
      <w:r w:rsidRPr="004D59EA">
        <w:rPr>
          <w:rFonts w:eastAsiaTheme="minorHAnsi"/>
          <w:color w:val="000000"/>
          <w:lang w:eastAsia="en-US"/>
        </w:rPr>
        <w:t>pod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uwagę</w:t>
      </w:r>
      <w:r w:rsidR="004D59EA">
        <w:rPr>
          <w:rFonts w:eastAsiaTheme="minorHAnsi"/>
          <w:color w:val="000000"/>
          <w:lang w:eastAsia="en-US"/>
        </w:rPr>
        <w:t xml:space="preserve"> bierze się</w:t>
      </w:r>
      <w:r w:rsidRPr="004D59EA">
        <w:rPr>
          <w:rFonts w:eastAsiaTheme="minorHAnsi"/>
          <w:color w:val="000000"/>
          <w:lang w:eastAsia="en-US"/>
        </w:rPr>
        <w:t>: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zaangażowanie i postawę podczas słuchania,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rozpoznawanie brzmienia poznanych instrumentó</w:t>
      </w:r>
      <w:r w:rsidR="004D59EA">
        <w:rPr>
          <w:rFonts w:eastAsiaTheme="minorHAnsi"/>
          <w:color w:val="000000"/>
          <w:lang w:eastAsia="en-US"/>
        </w:rPr>
        <w:t xml:space="preserve">w </w:t>
      </w:r>
      <w:r w:rsidRPr="004D59EA">
        <w:rPr>
          <w:rFonts w:eastAsiaTheme="minorHAnsi"/>
          <w:color w:val="000000"/>
          <w:lang w:eastAsia="en-US"/>
        </w:rPr>
        <w:t>i głosów,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rozpoznawanie w słuchanych utworach polskich tańcó</w:t>
      </w:r>
      <w:r w:rsidR="004D59EA">
        <w:rPr>
          <w:rFonts w:eastAsiaTheme="minorHAnsi"/>
          <w:color w:val="000000"/>
          <w:lang w:eastAsia="en-US"/>
        </w:rPr>
        <w:t xml:space="preserve">w </w:t>
      </w:r>
      <w:r w:rsidRPr="004D59EA">
        <w:rPr>
          <w:rFonts w:eastAsiaTheme="minorHAnsi"/>
          <w:color w:val="000000"/>
          <w:lang w:eastAsia="en-US"/>
        </w:rPr>
        <w:t>narodowych,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podstawową wiedzę na temat poznanych kompozytorów,</w:t>
      </w:r>
    </w:p>
    <w:p w:rsidR="00DA0898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wyrażanie muzyki ś</w:t>
      </w:r>
      <w:r w:rsidR="004D59EA">
        <w:rPr>
          <w:rFonts w:eastAsiaTheme="minorHAnsi"/>
          <w:color w:val="000000"/>
          <w:lang w:eastAsia="en-US"/>
        </w:rPr>
        <w:t>rodkami pozamuzycznymi (</w:t>
      </w:r>
      <w:proofErr w:type="spellStart"/>
      <w:r w:rsidR="004D59EA">
        <w:rPr>
          <w:rFonts w:eastAsiaTheme="minorHAnsi"/>
          <w:color w:val="000000"/>
          <w:lang w:eastAsia="en-US"/>
        </w:rPr>
        <w:t>np.</w:t>
      </w:r>
      <w:r w:rsidRPr="004D59EA">
        <w:rPr>
          <w:rFonts w:eastAsiaTheme="minorHAnsi"/>
          <w:color w:val="000000"/>
          <w:lang w:eastAsia="en-US"/>
        </w:rPr>
        <w:t>na</w:t>
      </w:r>
      <w:proofErr w:type="spellEnd"/>
      <w:r w:rsidRPr="004D59EA">
        <w:rPr>
          <w:rFonts w:eastAsiaTheme="minorHAnsi"/>
          <w:color w:val="000000"/>
          <w:lang w:eastAsia="en-US"/>
        </w:rPr>
        <w:t xml:space="preserve"> rysunku, w opowiadaniu, dramie).</w:t>
      </w:r>
    </w:p>
    <w:p w:rsidR="004D59EA" w:rsidRPr="004D59EA" w:rsidRDefault="004D59EA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D59EA" w:rsidRPr="004D59EA" w:rsidRDefault="00DA0898" w:rsidP="004D59E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4. Przy wystawianiu oceny za działania twórcze –</w:t>
      </w:r>
      <w:r w:rsidR="004D59EA">
        <w:rPr>
          <w:rFonts w:eastAsiaTheme="minorHAnsi"/>
          <w:color w:val="000000"/>
          <w:lang w:eastAsia="en-US"/>
        </w:rPr>
        <w:t xml:space="preserve"> wokalne i instrumentalne bierze się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pod uwagę: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rytmizację tekstów,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improwizację: rytmiczną, melodyczną (wokalną i instrumentalną</w:t>
      </w:r>
      <w:r w:rsidR="004D59EA">
        <w:rPr>
          <w:rFonts w:eastAsiaTheme="minorHAnsi"/>
          <w:color w:val="000000"/>
          <w:lang w:eastAsia="en-US"/>
        </w:rPr>
        <w:t>)</w:t>
      </w:r>
      <w:r w:rsidRPr="004D59EA">
        <w:rPr>
          <w:rFonts w:eastAsiaTheme="minorHAnsi"/>
          <w:color w:val="000000"/>
          <w:lang w:eastAsia="en-US"/>
        </w:rPr>
        <w:t>oraz ruchową,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umiejętność korzystania ze zdobytych wiadomoś</w:t>
      </w:r>
      <w:r w:rsidR="004D59EA">
        <w:rPr>
          <w:rFonts w:eastAsiaTheme="minorHAnsi"/>
          <w:color w:val="000000"/>
          <w:lang w:eastAsia="en-US"/>
        </w:rPr>
        <w:t xml:space="preserve">ci </w:t>
      </w:r>
      <w:r w:rsidRPr="004D59EA">
        <w:rPr>
          <w:rFonts w:eastAsiaTheme="minorHAnsi"/>
          <w:color w:val="000000"/>
          <w:lang w:eastAsia="en-US"/>
        </w:rPr>
        <w:t xml:space="preserve">i umiejętności przy wykonywaniu zadań </w:t>
      </w:r>
      <w:proofErr w:type="spellStart"/>
      <w:r w:rsidRPr="004D59EA">
        <w:rPr>
          <w:rFonts w:eastAsiaTheme="minorHAnsi"/>
          <w:color w:val="000000"/>
          <w:lang w:eastAsia="en-US"/>
        </w:rPr>
        <w:t>twó</w:t>
      </w:r>
      <w:r w:rsidR="004D59EA">
        <w:rPr>
          <w:rFonts w:eastAsiaTheme="minorHAnsi"/>
          <w:color w:val="000000"/>
          <w:lang w:eastAsia="en-US"/>
        </w:rPr>
        <w:t>rczych,</w:t>
      </w:r>
      <w:r w:rsidRPr="004D59EA">
        <w:rPr>
          <w:rFonts w:eastAsiaTheme="minorHAnsi"/>
          <w:color w:val="000000"/>
          <w:lang w:eastAsia="en-US"/>
        </w:rPr>
        <w:t>np</w:t>
      </w:r>
      <w:proofErr w:type="spellEnd"/>
      <w:r w:rsidRPr="004D59EA">
        <w:rPr>
          <w:rFonts w:eastAsiaTheme="minorHAnsi"/>
          <w:color w:val="000000"/>
          <w:lang w:eastAsia="en-US"/>
        </w:rPr>
        <w:t>. wymagających korelacji działań muzyczno-plastycznych,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umiejętność przygotowywania ilustracji dźwię</w:t>
      </w:r>
      <w:r w:rsidR="004D59EA">
        <w:rPr>
          <w:rFonts w:eastAsiaTheme="minorHAnsi"/>
          <w:color w:val="000000"/>
          <w:lang w:eastAsia="en-US"/>
        </w:rPr>
        <w:t xml:space="preserve">kowej </w:t>
      </w:r>
      <w:r w:rsidRPr="004D59EA">
        <w:rPr>
          <w:rFonts w:eastAsiaTheme="minorHAnsi"/>
          <w:color w:val="000000"/>
          <w:lang w:eastAsia="en-US"/>
        </w:rPr>
        <w:t>do opowiadania, ko</w:t>
      </w:r>
      <w:r w:rsidR="004D59EA">
        <w:rPr>
          <w:rFonts w:eastAsiaTheme="minorHAnsi"/>
          <w:color w:val="000000"/>
          <w:lang w:eastAsia="en-US"/>
        </w:rPr>
        <w:t xml:space="preserve">miksu, grafiki itp. (dobieranie </w:t>
      </w:r>
      <w:r w:rsidRPr="004D59EA">
        <w:rPr>
          <w:rFonts w:eastAsiaTheme="minorHAnsi"/>
          <w:color w:val="000000"/>
          <w:lang w:eastAsia="en-US"/>
        </w:rPr>
        <w:t>efektów dźwiękowych),</w:t>
      </w:r>
    </w:p>
    <w:p w:rsidR="00DA0898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umiejętność tworzenia prostych akompaniamentów</w:t>
      </w:r>
      <w:r w:rsidR="004D59EA">
        <w:rPr>
          <w:rFonts w:eastAsiaTheme="minorHAnsi"/>
          <w:color w:val="000000"/>
          <w:lang w:eastAsia="en-US"/>
        </w:rPr>
        <w:t xml:space="preserve"> </w:t>
      </w:r>
      <w:r w:rsidRPr="004D59EA">
        <w:rPr>
          <w:rFonts w:eastAsiaTheme="minorHAnsi"/>
          <w:color w:val="000000"/>
          <w:lang w:eastAsia="en-US"/>
        </w:rPr>
        <w:t>perkusyjnych.</w:t>
      </w:r>
    </w:p>
    <w:p w:rsidR="004D59EA" w:rsidRPr="004D59EA" w:rsidRDefault="004D59EA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898" w:rsidRPr="004D59EA" w:rsidRDefault="0081367A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DA0898" w:rsidRPr="004D59EA">
        <w:rPr>
          <w:rFonts w:eastAsiaTheme="minorHAnsi"/>
          <w:color w:val="000000"/>
          <w:lang w:eastAsia="en-US"/>
        </w:rPr>
        <w:t>. Przy wystawianiu oceny za zeszyt przedmiotowy lub</w:t>
      </w:r>
      <w:r w:rsidR="004D59EA">
        <w:rPr>
          <w:rFonts w:eastAsiaTheme="minorHAnsi"/>
          <w:color w:val="000000"/>
          <w:lang w:eastAsia="en-US"/>
        </w:rPr>
        <w:t xml:space="preserve"> </w:t>
      </w:r>
      <w:r w:rsidR="00DA0898" w:rsidRPr="004D59EA">
        <w:rPr>
          <w:rFonts w:eastAsiaTheme="minorHAnsi"/>
          <w:color w:val="000000"/>
          <w:lang w:eastAsia="en-US"/>
        </w:rPr>
        <w:t>zeszyt ćwiczeń pod uwagę</w:t>
      </w:r>
      <w:r w:rsidR="004D59EA">
        <w:rPr>
          <w:rFonts w:eastAsiaTheme="minorHAnsi"/>
          <w:color w:val="000000"/>
          <w:lang w:eastAsia="en-US"/>
        </w:rPr>
        <w:t xml:space="preserve"> bierze się </w:t>
      </w:r>
      <w:r w:rsidR="00DA0898" w:rsidRPr="004D59EA">
        <w:rPr>
          <w:rFonts w:eastAsiaTheme="minorHAnsi"/>
          <w:color w:val="000000"/>
          <w:lang w:eastAsia="en-US"/>
        </w:rPr>
        <w:t>: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estetykę ogólną,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systematyczność,</w:t>
      </w:r>
    </w:p>
    <w:p w:rsidR="00DA0898" w:rsidRPr="004D59EA" w:rsidRDefault="00DA0898" w:rsidP="00DA08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59EA">
        <w:rPr>
          <w:rFonts w:eastAsiaTheme="minorHAnsi"/>
          <w:color w:val="000000"/>
          <w:lang w:eastAsia="en-US"/>
        </w:rPr>
        <w:t>• prace domowe odrabiane przez ucznia samodzielnie.</w:t>
      </w:r>
    </w:p>
    <w:p w:rsidR="004D59EA" w:rsidRDefault="004D59EA" w:rsidP="008029AE">
      <w:pPr>
        <w:spacing w:line="360" w:lineRule="auto"/>
        <w:jc w:val="both"/>
        <w:rPr>
          <w:b/>
          <w:color w:val="000000"/>
        </w:rPr>
      </w:pPr>
    </w:p>
    <w:p w:rsidR="004D59EA" w:rsidRDefault="004D59EA" w:rsidP="004D59EA">
      <w:pPr>
        <w:pStyle w:val="Tekstpodstawowywcity"/>
        <w:tabs>
          <w:tab w:val="left" w:pos="0"/>
        </w:tabs>
        <w:ind w:left="0"/>
        <w:rPr>
          <w:sz w:val="24"/>
        </w:rPr>
      </w:pPr>
      <w:r>
        <w:rPr>
          <w:sz w:val="24"/>
        </w:rPr>
        <w:t>Ocena wyników nauczania w przedmiocie muzyka jest szczególna ze względu na duże różnice uzdolnień uczniów. Uwzględniać należy realne osiągnięcia ucznia oraz jego postawę wobec stawianych zadań i pracę wkładaną w ich wykonanie.</w:t>
      </w:r>
    </w:p>
    <w:p w:rsidR="004D59EA" w:rsidRDefault="004D59EA" w:rsidP="008029AE">
      <w:pPr>
        <w:spacing w:line="360" w:lineRule="auto"/>
        <w:jc w:val="both"/>
        <w:rPr>
          <w:b/>
          <w:color w:val="000000"/>
        </w:rPr>
      </w:pPr>
    </w:p>
    <w:p w:rsidR="008029AE" w:rsidRDefault="008029AE" w:rsidP="004D59EA">
      <w:pPr>
        <w:spacing w:before="100" w:beforeAutospacing="1" w:after="100" w:afterAutospacing="1"/>
        <w:jc w:val="both"/>
        <w:rPr>
          <w:color w:val="000000"/>
        </w:rPr>
      </w:pPr>
      <w:r w:rsidRPr="00416B80">
        <w:rPr>
          <w:b/>
          <w:color w:val="000000"/>
        </w:rPr>
        <w:t>Ocenę celującą (6)</w:t>
      </w:r>
      <w:r>
        <w:rPr>
          <w:color w:val="000000"/>
        </w:rPr>
        <w:t xml:space="preserve"> otrzymuje uczeń, który: </w:t>
      </w:r>
    </w:p>
    <w:p w:rsidR="008029AE" w:rsidRPr="008B4EBE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 xml:space="preserve">opanował pełny zakres wiadomości i umiejętności przewidzianych w realizowanym </w:t>
      </w:r>
      <w:r w:rsidR="004D59EA" w:rsidRPr="004D59EA">
        <w:rPr>
          <w:color w:val="000000"/>
        </w:rPr>
        <w:t xml:space="preserve">                   </w:t>
      </w:r>
      <w:r w:rsidR="008B4EBE">
        <w:rPr>
          <w:color w:val="000000"/>
        </w:rPr>
        <w:tab/>
      </w:r>
      <w:r w:rsidRPr="008B4EBE">
        <w:rPr>
          <w:color w:val="000000"/>
        </w:rPr>
        <w:t>programie nauczania;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lastRenderedPageBreak/>
        <w:t>zdobywa dodatkową wiedzę, korzystając z różnych źródeł informacji;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 xml:space="preserve">na lekcjach jest bardzo aktywny i zdyscyplinowany, inicjuje różnorodne zadania, </w:t>
      </w:r>
      <w:r w:rsidR="008B4EBE">
        <w:rPr>
          <w:color w:val="000000"/>
        </w:rPr>
        <w:tab/>
      </w:r>
      <w:r w:rsidRPr="004D59EA">
        <w:rPr>
          <w:color w:val="000000"/>
        </w:rPr>
        <w:t>projekty;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 xml:space="preserve">potrafi zagrać melodie przewidziane w podręczniku oraz inne proste melodie na  </w:t>
      </w:r>
      <w:r w:rsidR="008B4EBE">
        <w:rPr>
          <w:color w:val="000000"/>
        </w:rPr>
        <w:tab/>
      </w:r>
      <w:r w:rsidRPr="004D59EA">
        <w:rPr>
          <w:color w:val="000000"/>
        </w:rPr>
        <w:t>dzwonkach 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 xml:space="preserve">umie zaśpiewać </w:t>
      </w:r>
      <w:r w:rsidRPr="004D59EA">
        <w:rPr>
          <w:i/>
          <w:color w:val="000000"/>
        </w:rPr>
        <w:t xml:space="preserve">a </w:t>
      </w:r>
      <w:proofErr w:type="spellStart"/>
      <w:r w:rsidRPr="004D59EA">
        <w:rPr>
          <w:i/>
          <w:color w:val="000000"/>
        </w:rPr>
        <w:t>capella</w:t>
      </w:r>
      <w:proofErr w:type="spellEnd"/>
      <w:r w:rsidRPr="004D59EA">
        <w:rPr>
          <w:color w:val="000000"/>
        </w:rPr>
        <w:t xml:space="preserve"> i z akompaniamentem piosenki z podręcznika oraz spoza </w:t>
      </w:r>
      <w:r w:rsidR="008B4EBE">
        <w:rPr>
          <w:color w:val="000000"/>
        </w:rPr>
        <w:tab/>
      </w:r>
      <w:r w:rsidRPr="004D59EA">
        <w:rPr>
          <w:color w:val="000000"/>
        </w:rPr>
        <w:t>niego;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 xml:space="preserve">opanował umiejętność łączenia wiedzy z zakresu muzyki z wiadomościami z innych </w:t>
      </w:r>
      <w:r w:rsidR="008B4EBE">
        <w:rPr>
          <w:color w:val="000000"/>
        </w:rPr>
        <w:tab/>
      </w:r>
      <w:r w:rsidRPr="004D59EA">
        <w:rPr>
          <w:color w:val="000000"/>
        </w:rPr>
        <w:t>przedmiotów;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>potrafi samodzielnie formułować pytania i rozwiązywać problemy muzyczne;</w:t>
      </w:r>
    </w:p>
    <w:p w:rsidR="008029AE" w:rsidRPr="004D59EA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>zawsze jest przygotowany do lekcji, odrabia zadane prace domowe;</w:t>
      </w:r>
    </w:p>
    <w:p w:rsidR="00A649FA" w:rsidRPr="008B4EBE" w:rsidRDefault="00A649FA" w:rsidP="008B4E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eastAsiaTheme="minorHAnsi"/>
          <w:lang w:eastAsia="en-US"/>
        </w:rPr>
      </w:pPr>
      <w:r w:rsidRPr="004D59EA">
        <w:rPr>
          <w:rFonts w:eastAsiaTheme="minorHAnsi"/>
          <w:lang w:eastAsia="en-US"/>
        </w:rPr>
        <w:t>bierze czynny udział w pracach szkolnego zespołu muzycznego</w:t>
      </w:r>
      <w:r w:rsidR="008B4EBE">
        <w:rPr>
          <w:rFonts w:eastAsiaTheme="minorHAnsi"/>
          <w:lang w:eastAsia="en-US"/>
        </w:rPr>
        <w:t xml:space="preserve"> </w:t>
      </w:r>
      <w:r w:rsidRPr="008B4EBE">
        <w:rPr>
          <w:rFonts w:eastAsiaTheme="minorHAnsi"/>
          <w:lang w:eastAsia="en-US"/>
        </w:rPr>
        <w:t>lub chóru,</w:t>
      </w:r>
    </w:p>
    <w:p w:rsidR="008029AE" w:rsidRPr="004D59EA" w:rsidRDefault="008029AE" w:rsidP="004D59EA">
      <w:pPr>
        <w:numPr>
          <w:ilvl w:val="0"/>
          <w:numId w:val="34"/>
        </w:numPr>
        <w:spacing w:before="100" w:beforeAutospacing="1" w:after="100" w:afterAutospacing="1"/>
        <w:ind w:left="0" w:firstLine="0"/>
      </w:pPr>
      <w:r w:rsidRPr="004D59EA">
        <w:t xml:space="preserve">Szczególnie aktywnie bierze udział w muzycznych konkursach szkolnych i </w:t>
      </w:r>
      <w:r w:rsidR="008B4EBE">
        <w:tab/>
      </w:r>
      <w:r w:rsidRPr="004D59EA">
        <w:t xml:space="preserve">międzyszkolnych, olimpiadach artystycznych, programach artystycznych </w:t>
      </w:r>
      <w:r w:rsidR="008B4EBE">
        <w:tab/>
      </w:r>
      <w:r w:rsidRPr="004D59EA">
        <w:t>prezentowanych w szkole i środowisku</w:t>
      </w:r>
    </w:p>
    <w:p w:rsidR="008029AE" w:rsidRPr="008B4EBE" w:rsidRDefault="008029AE" w:rsidP="004D59EA">
      <w:pPr>
        <w:numPr>
          <w:ilvl w:val="1"/>
          <w:numId w:val="34"/>
        </w:numPr>
        <w:spacing w:before="100" w:beforeAutospacing="1" w:after="100" w:afterAutospacing="1"/>
        <w:ind w:left="0" w:firstLine="0"/>
        <w:rPr>
          <w:color w:val="000000"/>
        </w:rPr>
      </w:pPr>
      <w:r w:rsidRPr="004D59EA">
        <w:rPr>
          <w:color w:val="000000"/>
        </w:rPr>
        <w:t>jest wzorowym słuchaczem koncertów muzycznych.</w:t>
      </w:r>
    </w:p>
    <w:p w:rsidR="008029AE" w:rsidRPr="004D59EA" w:rsidRDefault="008029AE" w:rsidP="004D59EA">
      <w:pPr>
        <w:spacing w:before="100" w:beforeAutospacing="1" w:after="100" w:afterAutospacing="1"/>
        <w:rPr>
          <w:color w:val="000000"/>
        </w:rPr>
      </w:pPr>
      <w:r w:rsidRPr="004D59EA">
        <w:rPr>
          <w:b/>
          <w:color w:val="000000"/>
        </w:rPr>
        <w:t>Ocenę bardzo dobrą (5)</w:t>
      </w:r>
      <w:r w:rsidRPr="004D59EA">
        <w:rPr>
          <w:color w:val="000000"/>
        </w:rPr>
        <w:t xml:space="preserve"> otrzymuje uczeń, który: </w:t>
      </w:r>
    </w:p>
    <w:p w:rsidR="00A649FA" w:rsidRPr="004D59EA" w:rsidRDefault="00A649FA" w:rsidP="004D59EA">
      <w:pPr>
        <w:spacing w:before="100" w:beforeAutospacing="1" w:after="100" w:afterAutospacing="1"/>
        <w:rPr>
          <w:color w:val="000000"/>
        </w:rPr>
      </w:pPr>
    </w:p>
    <w:p w:rsidR="008029AE" w:rsidRPr="004D59EA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rPr>
          <w:color w:val="000000"/>
        </w:rPr>
        <w:t xml:space="preserve">opanował pełny zakres wiadomości i umiejętności przewidzianych w realizowanym </w:t>
      </w:r>
      <w:r w:rsidR="008B4EBE">
        <w:rPr>
          <w:color w:val="000000"/>
        </w:rPr>
        <w:tab/>
      </w:r>
      <w:r w:rsidRPr="004D59EA">
        <w:rPr>
          <w:color w:val="000000"/>
        </w:rPr>
        <w:t>programie nauczania</w:t>
      </w:r>
      <w:r w:rsidRPr="004D59EA">
        <w:t>;</w:t>
      </w:r>
    </w:p>
    <w:p w:rsidR="008029AE" w:rsidRPr="004D59EA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t>korzysta z różnych źródeł informacji;</w:t>
      </w:r>
    </w:p>
    <w:p w:rsidR="008029AE" w:rsidRPr="004D59EA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t>na lekcjach jest bardzo aktywny i zdyscyplinowany;</w:t>
      </w:r>
    </w:p>
    <w:p w:rsidR="008029AE" w:rsidRPr="004D59EA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t>potrafi zagrać większość melodii przewidzianych w programie nauczania dzwonkach;</w:t>
      </w:r>
    </w:p>
    <w:p w:rsidR="008029AE" w:rsidRPr="004D59EA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t xml:space="preserve">umie zaśpiewać z akompaniamentem większość piosenek przewidzianych </w:t>
      </w:r>
      <w:r w:rsidR="008B4EBE">
        <w:t xml:space="preserve">w </w:t>
      </w:r>
      <w:r w:rsidR="008B4EBE">
        <w:tab/>
      </w:r>
      <w:r w:rsidRPr="004D59EA">
        <w:t>programie nauczania;</w:t>
      </w:r>
    </w:p>
    <w:p w:rsidR="008029AE" w:rsidRPr="004D59EA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t>odrabia prace domowe;</w:t>
      </w:r>
    </w:p>
    <w:p w:rsidR="008029AE" w:rsidRPr="008B4EBE" w:rsidRDefault="008029AE" w:rsidP="004D59EA">
      <w:pPr>
        <w:numPr>
          <w:ilvl w:val="1"/>
          <w:numId w:val="35"/>
        </w:numPr>
        <w:spacing w:before="100" w:beforeAutospacing="1" w:after="100" w:afterAutospacing="1"/>
        <w:ind w:left="0" w:firstLine="0"/>
      </w:pPr>
      <w:r w:rsidRPr="004D59EA">
        <w:t>jest uważnym słuchaczem koncertów muzycznych.</w:t>
      </w:r>
    </w:p>
    <w:p w:rsidR="008029AE" w:rsidRPr="004D59EA" w:rsidRDefault="008029AE" w:rsidP="004D59EA">
      <w:pPr>
        <w:spacing w:before="100" w:beforeAutospacing="1" w:after="100" w:afterAutospacing="1"/>
        <w:rPr>
          <w:color w:val="000000"/>
        </w:rPr>
      </w:pPr>
      <w:r w:rsidRPr="004D59EA">
        <w:rPr>
          <w:b/>
          <w:color w:val="000000"/>
        </w:rPr>
        <w:t>Ocenę dobrą (4)</w:t>
      </w:r>
      <w:r w:rsidRPr="004D59EA">
        <w:rPr>
          <w:color w:val="000000"/>
        </w:rPr>
        <w:t xml:space="preserve"> otrzymuje uczeń, który:</w:t>
      </w:r>
    </w:p>
    <w:p w:rsidR="008029AE" w:rsidRPr="004D59EA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 xml:space="preserve">opanował większość </w:t>
      </w:r>
      <w:r w:rsidRPr="004D59EA">
        <w:rPr>
          <w:color w:val="000000"/>
        </w:rPr>
        <w:t xml:space="preserve">wiadomości i umiejętności przewidzianych w realizowanym </w:t>
      </w:r>
      <w:r w:rsidR="008B4EBE">
        <w:rPr>
          <w:color w:val="000000"/>
        </w:rPr>
        <w:tab/>
      </w:r>
      <w:r w:rsidRPr="004D59EA">
        <w:rPr>
          <w:color w:val="000000"/>
        </w:rPr>
        <w:t>programie nauczania</w:t>
      </w:r>
      <w:r w:rsidRPr="004D59EA">
        <w:t>;</w:t>
      </w:r>
    </w:p>
    <w:p w:rsidR="008029AE" w:rsidRPr="004D59EA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>korzysta z różnych źródeł informacji;</w:t>
      </w:r>
    </w:p>
    <w:p w:rsidR="008029AE" w:rsidRPr="004D59EA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>potrafi zagrać kilka melodii oraz akompaniamentów do piosenek na dzwonkach;</w:t>
      </w:r>
    </w:p>
    <w:p w:rsidR="008029AE" w:rsidRPr="004D59EA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 xml:space="preserve">umie zaśpiewać z akompaniamentem pieśni jednogłosowe poprawnie pod względem </w:t>
      </w:r>
      <w:r w:rsidR="008B4EBE">
        <w:tab/>
      </w:r>
      <w:r w:rsidRPr="004D59EA">
        <w:t>muzycznym;</w:t>
      </w:r>
    </w:p>
    <w:p w:rsidR="008029AE" w:rsidRPr="004D59EA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>na lekcjach jest aktywny i zdyscyplinowany;</w:t>
      </w:r>
    </w:p>
    <w:p w:rsidR="008029AE" w:rsidRPr="004D59EA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>odrabia prace domowe;</w:t>
      </w:r>
    </w:p>
    <w:p w:rsidR="008029AE" w:rsidRPr="008B4EBE" w:rsidRDefault="008029AE" w:rsidP="004D59EA">
      <w:pPr>
        <w:numPr>
          <w:ilvl w:val="1"/>
          <w:numId w:val="36"/>
        </w:numPr>
        <w:spacing w:before="100" w:beforeAutospacing="1" w:after="100" w:afterAutospacing="1"/>
        <w:ind w:left="0" w:firstLine="0"/>
      </w:pPr>
      <w:r w:rsidRPr="004D59EA">
        <w:t>jest uważnym słuchaczem koncertów muzycznych.</w:t>
      </w:r>
    </w:p>
    <w:p w:rsidR="008029AE" w:rsidRPr="004D59EA" w:rsidRDefault="008029AE" w:rsidP="004D59EA">
      <w:pPr>
        <w:spacing w:before="100" w:beforeAutospacing="1" w:after="100" w:afterAutospacing="1"/>
        <w:rPr>
          <w:color w:val="000000"/>
        </w:rPr>
      </w:pPr>
      <w:r w:rsidRPr="004D59EA">
        <w:rPr>
          <w:b/>
          <w:color w:val="000000"/>
        </w:rPr>
        <w:t xml:space="preserve">Ocenę dostateczną (3) </w:t>
      </w:r>
      <w:r w:rsidRPr="004D59EA">
        <w:rPr>
          <w:color w:val="000000"/>
        </w:rPr>
        <w:t xml:space="preserve">otrzymuje uczeń, który: </w:t>
      </w:r>
    </w:p>
    <w:p w:rsidR="008029AE" w:rsidRPr="004D59EA" w:rsidRDefault="008029AE" w:rsidP="004D59EA">
      <w:pPr>
        <w:numPr>
          <w:ilvl w:val="1"/>
          <w:numId w:val="37"/>
        </w:numPr>
        <w:spacing w:before="100" w:beforeAutospacing="1" w:after="100" w:afterAutospacing="1"/>
        <w:ind w:left="0" w:firstLine="0"/>
      </w:pPr>
      <w:r w:rsidRPr="004D59EA">
        <w:t xml:space="preserve">opanował w podstawowym zakresie wiadomości i umiejętności przewidziane </w:t>
      </w:r>
      <w:r w:rsidRPr="004D59EA">
        <w:br/>
      </w:r>
      <w:r w:rsidR="004D59EA">
        <w:tab/>
      </w:r>
      <w:r w:rsidRPr="004D59EA">
        <w:t>w realizowanym programie nauczania;</w:t>
      </w:r>
    </w:p>
    <w:p w:rsidR="008029AE" w:rsidRPr="004D59EA" w:rsidRDefault="008029AE" w:rsidP="004D59EA">
      <w:pPr>
        <w:numPr>
          <w:ilvl w:val="1"/>
          <w:numId w:val="37"/>
        </w:numPr>
        <w:spacing w:before="100" w:beforeAutospacing="1" w:after="100" w:afterAutospacing="1"/>
        <w:ind w:left="0" w:firstLine="0"/>
      </w:pPr>
      <w:r w:rsidRPr="004D59EA">
        <w:t>jest w stanie zrozumieć najważniejsze zagadnienia przy pomocy nauczyciela;</w:t>
      </w:r>
    </w:p>
    <w:p w:rsidR="008029AE" w:rsidRPr="004D59EA" w:rsidRDefault="008029AE" w:rsidP="004D59EA">
      <w:pPr>
        <w:numPr>
          <w:ilvl w:val="1"/>
          <w:numId w:val="37"/>
        </w:numPr>
        <w:spacing w:before="100" w:beforeAutospacing="1" w:after="100" w:afterAutospacing="1"/>
        <w:ind w:left="0" w:firstLine="0"/>
      </w:pPr>
      <w:r w:rsidRPr="004D59EA">
        <w:lastRenderedPageBreak/>
        <w:t>potrafi zagrać na dzwonkach niektóre melodie przewidziane w programie nauczania;</w:t>
      </w:r>
    </w:p>
    <w:p w:rsidR="008029AE" w:rsidRPr="004D59EA" w:rsidRDefault="008029AE" w:rsidP="004D59EA">
      <w:pPr>
        <w:numPr>
          <w:ilvl w:val="1"/>
          <w:numId w:val="37"/>
        </w:numPr>
        <w:spacing w:before="100" w:beforeAutospacing="1" w:after="100" w:afterAutospacing="1"/>
        <w:ind w:left="0" w:firstLine="0"/>
      </w:pPr>
      <w:r w:rsidRPr="004D59EA">
        <w:t xml:space="preserve">umie zaśpiewać z akompaniamentem niektóre piosenki przewidziane w programie </w:t>
      </w:r>
      <w:r w:rsidR="004D59EA">
        <w:tab/>
      </w:r>
      <w:r w:rsidRPr="004D59EA">
        <w:t>nauczania;</w:t>
      </w:r>
    </w:p>
    <w:p w:rsidR="008029AE" w:rsidRPr="004D59EA" w:rsidRDefault="008029AE" w:rsidP="004D59EA">
      <w:pPr>
        <w:numPr>
          <w:ilvl w:val="1"/>
          <w:numId w:val="37"/>
        </w:numPr>
        <w:spacing w:before="100" w:beforeAutospacing="1" w:after="100" w:afterAutospacing="1"/>
        <w:ind w:left="0" w:firstLine="0"/>
      </w:pPr>
      <w:r w:rsidRPr="004D59EA">
        <w:t>odrabia prace domowe;</w:t>
      </w:r>
    </w:p>
    <w:p w:rsidR="008029AE" w:rsidRPr="008B4EBE" w:rsidRDefault="008029AE" w:rsidP="004D59EA">
      <w:pPr>
        <w:numPr>
          <w:ilvl w:val="1"/>
          <w:numId w:val="37"/>
        </w:numPr>
        <w:spacing w:before="100" w:beforeAutospacing="1" w:after="100" w:afterAutospacing="1"/>
        <w:ind w:left="0" w:firstLine="0"/>
      </w:pPr>
      <w:r w:rsidRPr="004D59EA">
        <w:t>potrafi się skupić podczas słuchania koncertów muzycznych.</w:t>
      </w:r>
    </w:p>
    <w:p w:rsidR="008029AE" w:rsidRPr="004D59EA" w:rsidRDefault="008029AE" w:rsidP="004D59EA">
      <w:pPr>
        <w:spacing w:before="100" w:beforeAutospacing="1" w:after="100" w:afterAutospacing="1"/>
        <w:rPr>
          <w:color w:val="000000"/>
        </w:rPr>
      </w:pPr>
      <w:r w:rsidRPr="004D59EA">
        <w:rPr>
          <w:b/>
          <w:color w:val="000000"/>
        </w:rPr>
        <w:t>Ocenę dopuszczającą (2)</w:t>
      </w:r>
      <w:r w:rsidRPr="004D59EA">
        <w:rPr>
          <w:color w:val="000000"/>
        </w:rPr>
        <w:t xml:space="preserve"> otrzymuje uczeń, który:</w:t>
      </w:r>
    </w:p>
    <w:p w:rsidR="008029AE" w:rsidRPr="004D59EA" w:rsidRDefault="008029AE" w:rsidP="004D59EA">
      <w:pPr>
        <w:numPr>
          <w:ilvl w:val="1"/>
          <w:numId w:val="38"/>
        </w:numPr>
        <w:spacing w:before="100" w:beforeAutospacing="1" w:after="100" w:afterAutospacing="1"/>
        <w:ind w:left="0" w:firstLine="0"/>
      </w:pPr>
      <w:r w:rsidRPr="004D59EA">
        <w:t xml:space="preserve">w niewielkim stopniu opanował wiadomości i umiejętności przewidziane w </w:t>
      </w:r>
      <w:r w:rsidR="008B4EBE">
        <w:tab/>
      </w:r>
      <w:r w:rsidRPr="004D59EA">
        <w:t>realizowanym programie nauczania;</w:t>
      </w:r>
    </w:p>
    <w:p w:rsidR="008029AE" w:rsidRPr="004D59EA" w:rsidRDefault="008029AE" w:rsidP="004D59EA">
      <w:pPr>
        <w:numPr>
          <w:ilvl w:val="1"/>
          <w:numId w:val="38"/>
        </w:numPr>
        <w:spacing w:before="100" w:beforeAutospacing="1" w:after="100" w:afterAutospacing="1"/>
        <w:ind w:left="0" w:firstLine="0"/>
      </w:pPr>
      <w:r w:rsidRPr="004D59EA">
        <w:t>jest w stanie wykonać proste ćwiczenie przy pomocy nauczyciela;</w:t>
      </w:r>
    </w:p>
    <w:p w:rsidR="008029AE" w:rsidRPr="004D59EA" w:rsidRDefault="008029AE" w:rsidP="004D59EA">
      <w:pPr>
        <w:numPr>
          <w:ilvl w:val="1"/>
          <w:numId w:val="38"/>
        </w:numPr>
        <w:spacing w:before="100" w:beforeAutospacing="1" w:after="100" w:afterAutospacing="1"/>
        <w:ind w:left="0" w:firstLine="0"/>
      </w:pPr>
      <w:r w:rsidRPr="004D59EA">
        <w:t xml:space="preserve">potrafi zagrać na instrumencie melodycznym gamę i najprostsze utwory przewidziane </w:t>
      </w:r>
      <w:r w:rsidRPr="004D59EA">
        <w:br/>
      </w:r>
      <w:r w:rsidR="008B4EBE">
        <w:tab/>
      </w:r>
      <w:r w:rsidRPr="004D59EA">
        <w:t>w programie nauczania;</w:t>
      </w:r>
    </w:p>
    <w:p w:rsidR="008029AE" w:rsidRPr="004D59EA" w:rsidRDefault="008029AE" w:rsidP="004D59EA">
      <w:pPr>
        <w:numPr>
          <w:ilvl w:val="1"/>
          <w:numId w:val="38"/>
        </w:numPr>
        <w:spacing w:before="100" w:beforeAutospacing="1" w:after="100" w:afterAutospacing="1"/>
        <w:ind w:left="0" w:firstLine="0"/>
      </w:pPr>
      <w:r w:rsidRPr="004D59EA">
        <w:t xml:space="preserve">umie zaśpiewać z akompaniamentem najprostsze piosenki przewidziane w programie </w:t>
      </w:r>
      <w:r w:rsidR="008B4EBE">
        <w:tab/>
      </w:r>
      <w:r w:rsidRPr="004D59EA">
        <w:t>nauczania;</w:t>
      </w:r>
    </w:p>
    <w:p w:rsidR="008029AE" w:rsidRPr="004D59EA" w:rsidRDefault="008029AE" w:rsidP="004D59EA">
      <w:pPr>
        <w:numPr>
          <w:ilvl w:val="1"/>
          <w:numId w:val="38"/>
        </w:numPr>
        <w:spacing w:before="100" w:beforeAutospacing="1" w:after="100" w:afterAutospacing="1"/>
        <w:ind w:left="0" w:firstLine="0"/>
      </w:pPr>
      <w:r w:rsidRPr="004D59EA">
        <w:t>odrabia proste prace domowe;</w:t>
      </w:r>
    </w:p>
    <w:p w:rsidR="008029AE" w:rsidRPr="008B4EBE" w:rsidRDefault="008029AE" w:rsidP="004D59EA">
      <w:pPr>
        <w:numPr>
          <w:ilvl w:val="1"/>
          <w:numId w:val="38"/>
        </w:numPr>
        <w:spacing w:before="100" w:beforeAutospacing="1" w:after="100" w:afterAutospacing="1"/>
        <w:ind w:left="0" w:firstLine="0"/>
      </w:pPr>
      <w:r w:rsidRPr="004D59EA">
        <w:t>nie przeszkadza innym słuchaczom podczas koncertów muzycznych.</w:t>
      </w:r>
    </w:p>
    <w:p w:rsidR="008029AE" w:rsidRPr="004D59EA" w:rsidRDefault="008029AE" w:rsidP="004D59EA">
      <w:pPr>
        <w:spacing w:before="100" w:beforeAutospacing="1" w:after="100" w:afterAutospacing="1"/>
        <w:rPr>
          <w:color w:val="000000"/>
        </w:rPr>
      </w:pPr>
      <w:r w:rsidRPr="004D59EA">
        <w:rPr>
          <w:b/>
          <w:color w:val="000000"/>
        </w:rPr>
        <w:t>Ocenę niedostateczną (1)</w:t>
      </w:r>
      <w:r w:rsidRPr="004D59EA">
        <w:rPr>
          <w:color w:val="000000"/>
        </w:rPr>
        <w:t xml:space="preserve"> otrzymuje uczeń, który: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 xml:space="preserve">nie opanował wiadomości i umiejętności przewidzianych w realizowanym programie </w:t>
      </w:r>
      <w:r w:rsidR="008B4EBE">
        <w:tab/>
      </w:r>
      <w:r w:rsidRPr="004D59EA">
        <w:t>nauczania (co uniemożliwia dalsze kształcenie);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>nie jest w stanie wykonać prostych ćwiczeń nawet przy pomocy nauczyciela;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>nie potrafi grać na żadnym instrumencie melodycznym;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>ma duże trudności z zaśpiewaniem jakiejkolwiek piosenki;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>jest pasywny na lekcjach, nie uważa;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>nie odrabia prac domowych;</w:t>
      </w:r>
    </w:p>
    <w:p w:rsidR="008029AE" w:rsidRPr="004D59EA" w:rsidRDefault="008029AE" w:rsidP="004D59EA">
      <w:pPr>
        <w:numPr>
          <w:ilvl w:val="0"/>
          <w:numId w:val="39"/>
        </w:numPr>
        <w:spacing w:before="100" w:beforeAutospacing="1" w:after="100" w:afterAutospacing="1"/>
        <w:ind w:left="0" w:firstLine="0"/>
      </w:pPr>
      <w:r w:rsidRPr="004D59EA">
        <w:t xml:space="preserve">nie wykazuje żadnych chęci nauczenia się czegokolwiek, nadrobienia braków, </w:t>
      </w:r>
      <w:r w:rsidR="008B4EBE">
        <w:tab/>
      </w:r>
      <w:r w:rsidRPr="004D59EA">
        <w:t>poprawienia ocen.</w:t>
      </w:r>
    </w:p>
    <w:p w:rsidR="008029AE" w:rsidRDefault="008029AE" w:rsidP="004D59EA">
      <w:pPr>
        <w:spacing w:before="100" w:beforeAutospacing="1" w:after="100" w:afterAutospacing="1"/>
        <w:rPr>
          <w:color w:val="000000"/>
        </w:rPr>
      </w:pPr>
      <w:r w:rsidRPr="004D59EA">
        <w:rPr>
          <w:color w:val="000000"/>
        </w:rPr>
        <w:t xml:space="preserve">Uwaga: Ocena niedostateczna nie może wynikać z braku możliwości czy braku uzdolnień ucznia. Należy ją traktować wyłącznie jako skutek całkowitej niechęci ucznia do przedmiotu </w:t>
      </w:r>
      <w:r w:rsidRPr="004D59EA">
        <w:rPr>
          <w:color w:val="000000"/>
        </w:rPr>
        <w:br/>
        <w:t>i do pracy na lekcjach oraz braku zaangażowania.</w:t>
      </w:r>
    </w:p>
    <w:p w:rsidR="0098231D" w:rsidRDefault="0098231D" w:rsidP="0098231D">
      <w:pPr>
        <w:pStyle w:val="Tekstpodstawowy"/>
        <w:spacing w:before="100" w:beforeAutospacing="1" w:after="100" w:afterAutospacing="1"/>
        <w:rPr>
          <w:b/>
          <w:bCs/>
          <w:sz w:val="24"/>
        </w:rPr>
      </w:pPr>
      <w:r>
        <w:rPr>
          <w:b/>
          <w:bCs/>
          <w:sz w:val="24"/>
        </w:rPr>
        <w:t>VII. Zakres wymagań z przedmiotu muzyka według podstawy programowej: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b/>
          <w:bCs/>
          <w:iCs/>
        </w:rPr>
        <w:t xml:space="preserve">Treści nauczania – wymagania szczegółowe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I. Indywidualna i zespołowa ekspresja muzyczna.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1. W zakresie śpiewu. Uczeń: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1) śpiewa ze słuchu lub/i z wykorzystaniem nut (w zespole, solo, a </w:t>
      </w:r>
      <w:proofErr w:type="spellStart"/>
      <w:r w:rsidRPr="0084010D">
        <w:rPr>
          <w:iCs/>
        </w:rPr>
        <w:t>cappella</w:t>
      </w:r>
      <w:proofErr w:type="spellEnd"/>
      <w:r w:rsidRPr="0084010D">
        <w:rPr>
          <w:iCs/>
        </w:rPr>
        <w:t xml:space="preserve">, z akompaniamentem) minimum 10 różnorodnych utworów wokalnych w roku szkolnym: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a) piosenki z repertuaru dziecięcego, młodzieżowego, popularnego i ludowego,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b) wybrane pieśni (w tym artystyczne i patriotyczne),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lastRenderedPageBreak/>
        <w:t xml:space="preserve">c) kanony;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2) poprawnie śpiewa z pamięci, zachowując należytą postawę, hymn państwowy „Mazurek Dąbrowskiego”;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3) śpiewa, dbając o emisję i higienę głosu, stosuje ćwiczenia oddechowe, </w:t>
      </w:r>
      <w:proofErr w:type="spellStart"/>
      <w:r w:rsidRPr="0084010D">
        <w:rPr>
          <w:iCs/>
        </w:rPr>
        <w:t>dykcyjne</w:t>
      </w:r>
      <w:proofErr w:type="spellEnd"/>
      <w:r w:rsidRPr="0084010D">
        <w:rPr>
          <w:iCs/>
        </w:rPr>
        <w:t xml:space="preserve"> i inne, zachowując naturalne właściwości głosu;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>4) wykonuje solo lub w zespole „</w:t>
      </w:r>
      <w:proofErr w:type="spellStart"/>
      <w:r w:rsidRPr="0084010D">
        <w:rPr>
          <w:iCs/>
        </w:rPr>
        <w:t>rapowanki</w:t>
      </w:r>
      <w:proofErr w:type="spellEnd"/>
      <w:r w:rsidRPr="0084010D">
        <w:rPr>
          <w:iCs/>
        </w:rPr>
        <w:t xml:space="preserve">”, rytmiczne recytacje itp.;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5) tworzy z pomocą nauczyciela i samodzielnie: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a) struktury melodyczne,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b) sygnały dźwiękowe (w kontekście danej tonalności),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c) prosty dwugłos (burdon, ostinato, głos towarzyszący górny lub dolny),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d) głosowe ilustracje dźwiękowe (onomatopeje) do scen sytuacyjnych, tekstów literackich i obrazów;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6) improwizuje wokalnie oraz tworzy – pod kierunkiem nauczyciela i samodzielnie – różnorodne wypowiedzi muzyczne według ustalonych zasad.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2. W zakresie gry na instrumentach. Uczeń: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1) gra na instrumentach ze słuchu lub/i przy pomocy nut (w zespole lub/i solo) na jednym lub kilku instrumentach melodycznych (do wyboru np. flet podłużny, flażolet / flecik polski, pianino, keyboard, gitara, dzwonki, </w:t>
      </w:r>
      <w:proofErr w:type="spellStart"/>
      <w:r w:rsidRPr="0084010D">
        <w:rPr>
          <w:iCs/>
        </w:rPr>
        <w:t>metalofon</w:t>
      </w:r>
      <w:proofErr w:type="spellEnd"/>
      <w:r w:rsidRPr="0084010D">
        <w:rPr>
          <w:iCs/>
        </w:rPr>
        <w:t xml:space="preserve">, ksylofon i inne) oraz perkusyjnych </w:t>
      </w:r>
      <w:proofErr w:type="spellStart"/>
      <w:r w:rsidRPr="0084010D">
        <w:rPr>
          <w:iCs/>
        </w:rPr>
        <w:t>niemelodycznych</w:t>
      </w:r>
      <w:proofErr w:type="spellEnd"/>
      <w:r w:rsidRPr="0084010D">
        <w:rPr>
          <w:iCs/>
        </w:rPr>
        <w:t xml:space="preserve">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a) schematy rytmiczne,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b) melodie,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c) proste utwory,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d) akompaniamenty;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2) gra na wybranym instrumencie melodycznym hymn Europy (instrumentalną wersję „Ody do radości” L. van Beethovena);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3) odtwarza </w:t>
      </w:r>
      <w:proofErr w:type="spellStart"/>
      <w:r w:rsidRPr="0084010D">
        <w:rPr>
          <w:iCs/>
        </w:rPr>
        <w:t>gestodźwiękami</w:t>
      </w:r>
      <w:proofErr w:type="spellEnd"/>
      <w:r w:rsidRPr="0084010D">
        <w:rPr>
          <w:iCs/>
        </w:rPr>
        <w:t xml:space="preserve"> proste rytmy i schematy rytmiczne; </w:t>
      </w:r>
    </w:p>
    <w:p w:rsidR="0098231D" w:rsidRDefault="0098231D" w:rsidP="0098231D">
      <w:pPr>
        <w:pStyle w:val="Default"/>
        <w:spacing w:before="100" w:beforeAutospacing="1" w:after="100" w:afterAutospacing="1"/>
      </w:pPr>
      <w:r w:rsidRPr="0084010D">
        <w:rPr>
          <w:iCs/>
        </w:rPr>
        <w:t xml:space="preserve">4) tworzy z pomocą nauczyciela i samodzielnie: </w:t>
      </w:r>
    </w:p>
    <w:p w:rsidR="0098231D" w:rsidRPr="0084010D" w:rsidRDefault="0098231D" w:rsidP="0098231D">
      <w:pPr>
        <w:pStyle w:val="Default"/>
        <w:pageBreakBefore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lastRenderedPageBreak/>
        <w:t xml:space="preserve">a) proste struktury rytmiczne,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b) swobodny akompaniament rytmiczny i melodyczny,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c) instrumentalne ilustracje dźwiękowe do scen sytuacyjnych, tekstów literackich i obrazów;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5) improwizuje oraz tworzy – pod kierunkiem nauczyciela lub/i samodzielnie – różnorodne wypowiedzi muzyczne według ustalonych zasad, z użyciem dostępnych lub wykonanych przez siebie instrumentów.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3. W zakresie ruchu przy muzyce. Uczeń: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odtwarza ruchem proste rytmy i schematy rytmiczne;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wykonuje podstawowe kroki, figury i układy taneczne: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a) polskich tańców narodowych: poloneza, kujawiaka i krakowiaka,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b) wybranych tańców ludowych (szczególnie własnego regionu),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c) wybranych tańców różnych narodów,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d) wybranych tańców towarzyskich (fakultatywnie);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3) improwizuje za pomocą gestu i ruchu oraz tworzy ilustracje ruchowe do muzyki.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4. W zakresie słuchania i percepcji muzyki. Uczeń: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świadomie słucha wybranych dzieł literatury muzycznej (fragmentów lub/i w całości):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a) reprezentatywnych dla kolejnych epok (od średniowiecza do współczesności),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b) muzyki jazzowej i rozrywkowej,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c) polskich pieśni artystycznych i patriotycznych,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d) utworów ludowych w postaci oryginalnej i artystycznie opracowanej;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rozpoznaje ze słuchu: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a) brzmienie instrumentów muzycznych,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b) brzmienie głosów ludzkich: sopran, alt, tenor, bas,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c) podstawowe formy muzyczne: AB, ABA, ABA1, rondo i wariacje,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d) polskie tańce narodowe,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e) aparat wykonawczy: solista, zespół kameralny, chór, orkiestra, big-band i zespół folkowy;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</w:pP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3) rozpoznaje i analizuje utwory muzyczne, określając ich elementy, nastrój i charakter, formułuje wypowiedzi, stosując pojęcia charakterystyczne dla języka muzycznego;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4) przedstawia słuchaną muzykę za pomocą środków pozamuzycznych (łącząc muzykę z innymi obszarami wiedzy):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a) odzwierciedla graficznie cechy muzyki i strukturę form muzycznych, </w:t>
      </w:r>
    </w:p>
    <w:p w:rsidR="0098231D" w:rsidRDefault="0098231D" w:rsidP="0098231D">
      <w:pPr>
        <w:pStyle w:val="Default"/>
        <w:spacing w:before="100" w:beforeAutospacing="1" w:after="100" w:afterAutospacing="1"/>
        <w:rPr>
          <w:iCs/>
          <w:color w:val="auto"/>
        </w:rPr>
      </w:pPr>
      <w:r w:rsidRPr="0084010D">
        <w:rPr>
          <w:iCs/>
          <w:color w:val="auto"/>
        </w:rPr>
        <w:t>b) rysuje, maluje oraz układa teksty do muzyki,</w:t>
      </w:r>
    </w:p>
    <w:p w:rsidR="0098231D" w:rsidRDefault="0098231D" w:rsidP="0098231D">
      <w:pPr>
        <w:pStyle w:val="Default"/>
        <w:spacing w:before="100" w:beforeAutospacing="1" w:after="100" w:afterAutospacing="1"/>
        <w:rPr>
          <w:iCs/>
          <w:color w:val="auto"/>
        </w:rPr>
      </w:pPr>
      <w:r>
        <w:rPr>
          <w:iCs/>
          <w:color w:val="auto"/>
        </w:rPr>
        <w:t>c) werbalizuje emocje i uczucia</w:t>
      </w:r>
    </w:p>
    <w:p w:rsidR="0098231D" w:rsidRDefault="0098231D" w:rsidP="0098231D">
      <w:pPr>
        <w:pStyle w:val="Default"/>
        <w:spacing w:before="100" w:beforeAutospacing="1" w:after="100" w:afterAutospacing="1"/>
        <w:rPr>
          <w:iCs/>
          <w:color w:val="auto"/>
        </w:rPr>
      </w:pPr>
      <w:r>
        <w:rPr>
          <w:iCs/>
          <w:color w:val="auto"/>
        </w:rPr>
        <w:t xml:space="preserve">d) </w:t>
      </w:r>
      <w:r w:rsidRPr="0084010D">
        <w:rPr>
          <w:iCs/>
          <w:color w:val="auto"/>
        </w:rPr>
        <w:t>opisuje słowami cechy i charakter słuchanych utworów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II. Język i funkcje muzyki, myślenie muzyczne, kreacja i twórcze działania.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1. Uczeń zna, rozumie i wykorzystuje w praktyce: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podstawowe pojęcia i terminy muzyczne (pięciolinia, klucz, nuta, pauza, wartość rytmiczna, dźwięk, gama, akord, akompaniament) oraz zależności między nimi;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określa podstawowe elementy muzyki (rytm, melodię, harmonię, agogikę, dynamikę, kolorystykę, artykulację).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2. Uczeń odczytuje i zapisuje elementy notacji muzycznej: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nazywa dźwięki gamy, rozpoznaje ich położenie na pięciolinii;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różnicuje wartości rytmiczne nut i pauz;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3) zna skróty pisowni muzycznej: repetycja, volty, da </w:t>
      </w:r>
      <w:proofErr w:type="spellStart"/>
      <w:r w:rsidRPr="0084010D">
        <w:rPr>
          <w:iCs/>
          <w:color w:val="auto"/>
        </w:rPr>
        <w:t>capo</w:t>
      </w:r>
      <w:proofErr w:type="spellEnd"/>
      <w:r w:rsidRPr="0084010D">
        <w:rPr>
          <w:iCs/>
          <w:color w:val="auto"/>
        </w:rPr>
        <w:t xml:space="preserve"> al </w:t>
      </w:r>
      <w:proofErr w:type="spellStart"/>
      <w:r w:rsidRPr="0084010D">
        <w:rPr>
          <w:iCs/>
          <w:color w:val="auto"/>
        </w:rPr>
        <w:t>fine</w:t>
      </w:r>
      <w:proofErr w:type="spellEnd"/>
      <w:r w:rsidRPr="0084010D">
        <w:rPr>
          <w:iCs/>
          <w:color w:val="auto"/>
        </w:rPr>
        <w:t xml:space="preserve">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4) zna podstawowe oznaczenia: metryczne, agogiczne, dynamiczne i artykulacyjne oraz fermatę;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5) potrafi posługiwać się symboliką beznutową (np. tabulaturą, </w:t>
      </w:r>
      <w:proofErr w:type="spellStart"/>
      <w:r w:rsidRPr="0084010D">
        <w:rPr>
          <w:iCs/>
          <w:color w:val="auto"/>
        </w:rPr>
        <w:t>fonogestyką</w:t>
      </w:r>
      <w:proofErr w:type="spellEnd"/>
      <w:r w:rsidRPr="0084010D">
        <w:rPr>
          <w:iCs/>
          <w:color w:val="auto"/>
        </w:rPr>
        <w:t xml:space="preserve">, uproszczoną </w:t>
      </w:r>
      <w:proofErr w:type="spellStart"/>
      <w:r w:rsidRPr="0084010D">
        <w:rPr>
          <w:iCs/>
          <w:color w:val="auto"/>
        </w:rPr>
        <w:t>fonogestyką</w:t>
      </w:r>
      <w:proofErr w:type="spellEnd"/>
      <w:r w:rsidRPr="0084010D">
        <w:rPr>
          <w:iCs/>
          <w:color w:val="auto"/>
        </w:rPr>
        <w:t xml:space="preserve">, </w:t>
      </w:r>
      <w:proofErr w:type="spellStart"/>
      <w:r w:rsidRPr="0084010D">
        <w:rPr>
          <w:iCs/>
          <w:color w:val="auto"/>
        </w:rPr>
        <w:t>tataizacją</w:t>
      </w:r>
      <w:proofErr w:type="spellEnd"/>
      <w:r w:rsidRPr="0084010D">
        <w:rPr>
          <w:iCs/>
          <w:color w:val="auto"/>
        </w:rPr>
        <w:t xml:space="preserve">).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3. Uczeń wykazuje się znajomością i dokonuje podziału: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instrumentów muzycznych ze względu na źródło dźwięku – nazywa i charakteryzuje je;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głosów ludzkich (sopran, alt, tenor, bas) oraz technik wokalnych (np. śpiew estradowy, śpiew biały, jodłowanie i inne);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3) aparatu wykonawczego (solista, zespół kameralny, chór, orkiestra, big-band, zespół folkowy).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lastRenderedPageBreak/>
        <w:t xml:space="preserve">4. Uczeń wykazuje się znajomością i dokonuje charakterystyki: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muzyki ze względu na jej rodzaj (wokalna, instrumentalna, wokalno-instrumentalna, artystyczna, rozrywkowa, ludowa oraz do wyboru: sakralna, filmowa, teatralna i inne);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stylów muzycznych (do wyboru: pop, rock, jazz, folk, rap, techno, disco, reggae i inne);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3) form muzycznych: budowa okresowa, AB, ABA, ABA1, kanon, rondo, wariacje, pieśń, opera, balet, operetka, musical, koncert, symfonia;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4) faktury muzycznej: homofoniczna, polifoniczna.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5. Uczeń określa charakterystyczne cechy: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polskich tańców narodowych: poloneza, mazura, kujawiaka, oberka, krakowiaka; </w:t>
      </w:r>
    </w:p>
    <w:p w:rsidR="0098231D" w:rsidRPr="0084010D" w:rsidRDefault="0098231D" w:rsidP="0098231D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wybranych polskich tańców ludowych z uwzględnieniem własnego regionu; </w:t>
      </w:r>
    </w:p>
    <w:p w:rsidR="0098231D" w:rsidRDefault="0098231D" w:rsidP="0098231D">
      <w:pPr>
        <w:pStyle w:val="Default"/>
        <w:spacing w:before="100" w:beforeAutospacing="1" w:after="100" w:afterAutospacing="1"/>
        <w:rPr>
          <w:iCs/>
          <w:color w:val="auto"/>
        </w:rPr>
      </w:pPr>
      <w:r w:rsidRPr="0084010D">
        <w:rPr>
          <w:iCs/>
          <w:color w:val="auto"/>
        </w:rPr>
        <w:t xml:space="preserve">3) wybranych tańców towarzyskich i współczesnych. </w:t>
      </w:r>
    </w:p>
    <w:p w:rsidR="00004558" w:rsidRDefault="00004558" w:rsidP="00004558">
      <w:pPr>
        <w:pStyle w:val="Default"/>
        <w:spacing w:before="100" w:beforeAutospacing="1" w:after="100" w:afterAutospacing="1"/>
        <w:rPr>
          <w:iCs/>
          <w:color w:val="auto"/>
        </w:rPr>
      </w:pPr>
      <w:r>
        <w:rPr>
          <w:iCs/>
          <w:color w:val="auto"/>
        </w:rPr>
        <w:t>6. Wymienia nazwy epok</w:t>
      </w:r>
      <w:r w:rsidRPr="00004558">
        <w:rPr>
          <w:iCs/>
          <w:color w:val="auto"/>
        </w:rPr>
        <w:t xml:space="preserve"> </w:t>
      </w:r>
      <w:r w:rsidRPr="0084010D">
        <w:rPr>
          <w:iCs/>
          <w:color w:val="auto"/>
        </w:rPr>
        <w:t>w dziejach muzyki (średniowiecze, renesans, barok, klasycyzm, romantyzm, muzyka XX w.) oraz potrafi wskazać kompozytorów reprezentatywnych dla nich.</w:t>
      </w:r>
    </w:p>
    <w:p w:rsidR="00004558" w:rsidRPr="00004558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>
        <w:rPr>
          <w:iCs/>
          <w:color w:val="auto"/>
        </w:rPr>
        <w:t>7.</w:t>
      </w:r>
      <w:r w:rsidRPr="00004558">
        <w:rPr>
          <w:iCs/>
          <w:color w:val="auto"/>
        </w:rPr>
        <w:t xml:space="preserve"> </w:t>
      </w:r>
      <w:r w:rsidRPr="0084010D">
        <w:rPr>
          <w:iCs/>
          <w:color w:val="auto"/>
        </w:rPr>
        <w:t xml:space="preserve">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8. Potrafi uzasadnić własne preferencje muzyczne, argumentując swoje wybory.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9. Tworzy, odtwarza i zapisuje muzykę przy użyciu dostępnych technologii.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III. Kultura muzyczna, narodowe i światowe dziedzictwo kulturowe. Uczeń: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1) zna repertuar kulturalnego człowieka, orientując się w sztandarowych utworach z dziejów historii muzyki i współczesnej kultury muzycznej oraz wartościowej muzyki popularnej;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2) zna i wymienia instytucje upowszechniające kulturę muzyczną we własnym regionie, kraju i na świecie oraz ich działalność, a także śledzi wydarzenia artystyczne;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3) poszukuje informacji o muzyce w wydawnictwach książkowych, multimedialnych i innych dostępnych źródłach;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4) poznaje przykłady muzycznej twórczości ludowej, obrzędy, zwyczaje, tradycje swojego regionu;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5) wyszukuje nagrania z literatury muzycznej w celu zilustrowania twórczości kompozytorów, cech epoki, charakterystyki stylów, przygotowując prezentacje lub/i muzyczne </w:t>
      </w:r>
      <w:proofErr w:type="spellStart"/>
      <w:r w:rsidRPr="0084010D">
        <w:rPr>
          <w:iCs/>
          <w:color w:val="auto"/>
        </w:rPr>
        <w:t>portfolio</w:t>
      </w:r>
      <w:proofErr w:type="spellEnd"/>
      <w:r w:rsidRPr="0084010D">
        <w:rPr>
          <w:iCs/>
          <w:color w:val="auto"/>
        </w:rPr>
        <w:t xml:space="preserve">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lastRenderedPageBreak/>
        <w:t xml:space="preserve">6) uczestniczy w tworzeniu artystycznych projektów edukacyjnych o charakterze interdyscyplinarnym (również z wykorzystaniem technologii informacyjnej);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7) angażuje się w kreowanie kultury artystycznej swojej szkoły i najbliższego środowiska; </w:t>
      </w:r>
    </w:p>
    <w:p w:rsidR="00004558" w:rsidRPr="0084010D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8) uczestniczy realnie lub wirtualnie w różnorodnych wydarzeniach muzycznych; </w:t>
      </w:r>
    </w:p>
    <w:p w:rsidR="00BE3E7F" w:rsidRPr="00004558" w:rsidRDefault="00004558" w:rsidP="00004558">
      <w:pPr>
        <w:pStyle w:val="Default"/>
        <w:spacing w:before="100" w:beforeAutospacing="1" w:after="100" w:afterAutospacing="1"/>
        <w:rPr>
          <w:color w:val="auto"/>
        </w:rPr>
      </w:pPr>
      <w:r w:rsidRPr="0084010D">
        <w:rPr>
          <w:iCs/>
          <w:color w:val="auto"/>
        </w:rPr>
        <w:t xml:space="preserve">9) stosuje zasady wynikające ze świadomego korzystania i uczestniczenia w dorobku kultury muzycznej: odpowiednie zachowanie podczas koncertu, przedstawienia operowego itp., tolerancja dla preferencji muzycznych innych osób oraz szacunek dla twórców i wykonawców. </w:t>
      </w:r>
    </w:p>
    <w:p w:rsidR="00B21C6F" w:rsidRDefault="00B21C6F" w:rsidP="00B21C6F">
      <w:pPr>
        <w:pStyle w:val="Default"/>
        <w:rPr>
          <w:color w:val="auto"/>
        </w:rPr>
      </w:pPr>
    </w:p>
    <w:p w:rsidR="005E4C1C" w:rsidRDefault="005E4C1C" w:rsidP="005E4C1C"/>
    <w:p w:rsidR="00897944" w:rsidRDefault="00897944" w:rsidP="00897944">
      <w:pPr>
        <w:ind w:left="360"/>
        <w:jc w:val="right"/>
      </w:pPr>
      <w:r>
        <w:t>Opracowała:</w:t>
      </w:r>
    </w:p>
    <w:p w:rsidR="00897944" w:rsidRDefault="00897944" w:rsidP="00897944">
      <w:pPr>
        <w:ind w:left="360"/>
        <w:jc w:val="right"/>
      </w:pPr>
      <w:r>
        <w:t xml:space="preserve">                                                        Bożena Komorowska</w:t>
      </w:r>
    </w:p>
    <w:p w:rsidR="00897944" w:rsidRDefault="00897944" w:rsidP="00897944"/>
    <w:p w:rsidR="00897944" w:rsidRDefault="00897944" w:rsidP="0084010D">
      <w:pPr>
        <w:pStyle w:val="Default"/>
        <w:rPr>
          <w:sz w:val="23"/>
          <w:szCs w:val="23"/>
        </w:rPr>
      </w:pPr>
    </w:p>
    <w:sectPr w:rsidR="00897944" w:rsidSect="00B4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97" w:rsidRDefault="00777297" w:rsidP="0084010D">
      <w:r>
        <w:separator/>
      </w:r>
    </w:p>
  </w:endnote>
  <w:endnote w:type="continuationSeparator" w:id="0">
    <w:p w:rsidR="00777297" w:rsidRDefault="00777297" w:rsidP="0084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97" w:rsidRDefault="00777297" w:rsidP="0084010D">
      <w:r>
        <w:separator/>
      </w:r>
    </w:p>
  </w:footnote>
  <w:footnote w:type="continuationSeparator" w:id="0">
    <w:p w:rsidR="00777297" w:rsidRDefault="00777297" w:rsidP="00840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93"/>
    <w:multiLevelType w:val="hybridMultilevel"/>
    <w:tmpl w:val="60E6F5A4"/>
    <w:lvl w:ilvl="0" w:tplc="857EC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B60"/>
    <w:multiLevelType w:val="hybridMultilevel"/>
    <w:tmpl w:val="913E5ADA"/>
    <w:lvl w:ilvl="0" w:tplc="CF44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09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46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84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403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38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94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CA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E7BAF"/>
    <w:multiLevelType w:val="hybridMultilevel"/>
    <w:tmpl w:val="7D2C62B0"/>
    <w:lvl w:ilvl="0" w:tplc="AC62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01B"/>
    <w:multiLevelType w:val="hybridMultilevel"/>
    <w:tmpl w:val="6814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4FC3"/>
    <w:multiLevelType w:val="hybridMultilevel"/>
    <w:tmpl w:val="76FE699A"/>
    <w:lvl w:ilvl="0" w:tplc="4DA04F8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A32C4D"/>
    <w:multiLevelType w:val="hybridMultilevel"/>
    <w:tmpl w:val="C19C2748"/>
    <w:lvl w:ilvl="0" w:tplc="E65AB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DA0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9609F"/>
    <w:multiLevelType w:val="hybridMultilevel"/>
    <w:tmpl w:val="F4C4A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7623"/>
    <w:multiLevelType w:val="hybridMultilevel"/>
    <w:tmpl w:val="34F4039C"/>
    <w:lvl w:ilvl="0" w:tplc="DB9EB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F14D0"/>
    <w:multiLevelType w:val="hybridMultilevel"/>
    <w:tmpl w:val="6E0E7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874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177F39"/>
    <w:multiLevelType w:val="hybridMultilevel"/>
    <w:tmpl w:val="F9CA825A"/>
    <w:lvl w:ilvl="0" w:tplc="4DA04F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93B9D"/>
    <w:multiLevelType w:val="hybridMultilevel"/>
    <w:tmpl w:val="59C2DC24"/>
    <w:lvl w:ilvl="0" w:tplc="FFC498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A4B34"/>
    <w:multiLevelType w:val="hybridMultilevel"/>
    <w:tmpl w:val="8E60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03885"/>
    <w:multiLevelType w:val="hybridMultilevel"/>
    <w:tmpl w:val="5CC68126"/>
    <w:lvl w:ilvl="0" w:tplc="C5CEF2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A36D5"/>
    <w:multiLevelType w:val="hybridMultilevel"/>
    <w:tmpl w:val="4828A21A"/>
    <w:lvl w:ilvl="0" w:tplc="C7524B46">
      <w:start w:val="1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362A8"/>
    <w:multiLevelType w:val="hybridMultilevel"/>
    <w:tmpl w:val="05D4F3E0"/>
    <w:lvl w:ilvl="0" w:tplc="819A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A752F"/>
    <w:multiLevelType w:val="hybridMultilevel"/>
    <w:tmpl w:val="40DA3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86B9F"/>
    <w:multiLevelType w:val="hybridMultilevel"/>
    <w:tmpl w:val="FC90B74C"/>
    <w:lvl w:ilvl="0" w:tplc="857EC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E1560"/>
    <w:multiLevelType w:val="hybridMultilevel"/>
    <w:tmpl w:val="B51A21DC"/>
    <w:lvl w:ilvl="0" w:tplc="A15261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34FDC"/>
    <w:multiLevelType w:val="hybridMultilevel"/>
    <w:tmpl w:val="BE6E069E"/>
    <w:lvl w:ilvl="0" w:tplc="AC62D7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E7405"/>
    <w:multiLevelType w:val="hybridMultilevel"/>
    <w:tmpl w:val="913E5ADA"/>
    <w:lvl w:ilvl="0" w:tplc="7C9020C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45809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46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84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403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38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94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CA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5270D3"/>
    <w:multiLevelType w:val="hybridMultilevel"/>
    <w:tmpl w:val="5B32184E"/>
    <w:lvl w:ilvl="0" w:tplc="819A7D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405AA3"/>
    <w:multiLevelType w:val="hybridMultilevel"/>
    <w:tmpl w:val="7194A9D4"/>
    <w:lvl w:ilvl="0" w:tplc="7C9020C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959E6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426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423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703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D2A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64F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FE5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807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F83B00"/>
    <w:multiLevelType w:val="hybridMultilevel"/>
    <w:tmpl w:val="C19C2748"/>
    <w:lvl w:ilvl="0" w:tplc="E65AB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DA0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47F4"/>
    <w:multiLevelType w:val="hybridMultilevel"/>
    <w:tmpl w:val="32B84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225438"/>
    <w:multiLevelType w:val="hybridMultilevel"/>
    <w:tmpl w:val="41EA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B2BFF"/>
    <w:multiLevelType w:val="hybridMultilevel"/>
    <w:tmpl w:val="2104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6CE0"/>
    <w:multiLevelType w:val="hybridMultilevel"/>
    <w:tmpl w:val="1A50B3BE"/>
    <w:lvl w:ilvl="0" w:tplc="4DA04F8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16"/>
  </w:num>
  <w:num w:numId="9">
    <w:abstractNumId w:val="12"/>
  </w:num>
  <w:num w:numId="10">
    <w:abstractNumId w:val="35"/>
  </w:num>
  <w:num w:numId="11">
    <w:abstractNumId w:val="3"/>
  </w:num>
  <w:num w:numId="12">
    <w:abstractNumId w:val="13"/>
  </w:num>
  <w:num w:numId="13">
    <w:abstractNumId w:val="6"/>
  </w:num>
  <w:num w:numId="14">
    <w:abstractNumId w:val="33"/>
  </w:num>
  <w:num w:numId="15">
    <w:abstractNumId w:val="29"/>
  </w:num>
  <w:num w:numId="16">
    <w:abstractNumId w:val="0"/>
  </w:num>
  <w:num w:numId="17">
    <w:abstractNumId w:val="27"/>
  </w:num>
  <w:num w:numId="18">
    <w:abstractNumId w:val="1"/>
  </w:num>
  <w:num w:numId="19">
    <w:abstractNumId w:val="9"/>
  </w:num>
  <w:num w:numId="20">
    <w:abstractNumId w:val="20"/>
  </w:num>
  <w:num w:numId="21">
    <w:abstractNumId w:val="30"/>
  </w:num>
  <w:num w:numId="22">
    <w:abstractNumId w:val="11"/>
  </w:num>
  <w:num w:numId="23">
    <w:abstractNumId w:val="36"/>
  </w:num>
  <w:num w:numId="24">
    <w:abstractNumId w:val="4"/>
  </w:num>
  <w:num w:numId="25">
    <w:abstractNumId w:val="2"/>
  </w:num>
  <w:num w:numId="26">
    <w:abstractNumId w:val="23"/>
  </w:num>
  <w:num w:numId="27">
    <w:abstractNumId w:val="17"/>
  </w:num>
  <w:num w:numId="28">
    <w:abstractNumId w:val="28"/>
  </w:num>
  <w:num w:numId="29">
    <w:abstractNumId w:val="8"/>
  </w:num>
  <w:num w:numId="30">
    <w:abstractNumId w:val="5"/>
  </w:num>
  <w:num w:numId="31">
    <w:abstractNumId w:val="14"/>
  </w:num>
  <w:num w:numId="32">
    <w:abstractNumId w:val="19"/>
  </w:num>
  <w:num w:numId="33">
    <w:abstractNumId w:val="21"/>
  </w:num>
  <w:num w:numId="34">
    <w:abstractNumId w:val="26"/>
  </w:num>
  <w:num w:numId="35">
    <w:abstractNumId w:val="24"/>
  </w:num>
  <w:num w:numId="36">
    <w:abstractNumId w:val="25"/>
  </w:num>
  <w:num w:numId="37">
    <w:abstractNumId w:val="34"/>
  </w:num>
  <w:num w:numId="38">
    <w:abstractNumId w:val="31"/>
  </w:num>
  <w:num w:numId="39">
    <w:abstractNumId w:val="7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04558"/>
    <w:rsid w:val="00011AE0"/>
    <w:rsid w:val="00071FB1"/>
    <w:rsid w:val="000732AC"/>
    <w:rsid w:val="0007723E"/>
    <w:rsid w:val="00120B7F"/>
    <w:rsid w:val="001966F6"/>
    <w:rsid w:val="00197331"/>
    <w:rsid w:val="001B2B43"/>
    <w:rsid w:val="0025718F"/>
    <w:rsid w:val="00291B04"/>
    <w:rsid w:val="002C35CB"/>
    <w:rsid w:val="00382B4F"/>
    <w:rsid w:val="004135E6"/>
    <w:rsid w:val="00414DEB"/>
    <w:rsid w:val="0049710D"/>
    <w:rsid w:val="004D59EA"/>
    <w:rsid w:val="004F4DC2"/>
    <w:rsid w:val="0051101E"/>
    <w:rsid w:val="00554A74"/>
    <w:rsid w:val="005D51BE"/>
    <w:rsid w:val="005E4C1C"/>
    <w:rsid w:val="006A27D0"/>
    <w:rsid w:val="0073457E"/>
    <w:rsid w:val="00777297"/>
    <w:rsid w:val="008029AE"/>
    <w:rsid w:val="00807309"/>
    <w:rsid w:val="008122B1"/>
    <w:rsid w:val="0081367A"/>
    <w:rsid w:val="0084010D"/>
    <w:rsid w:val="008605A5"/>
    <w:rsid w:val="008607BD"/>
    <w:rsid w:val="00897944"/>
    <w:rsid w:val="008B4EBE"/>
    <w:rsid w:val="009568BF"/>
    <w:rsid w:val="0098231D"/>
    <w:rsid w:val="00986227"/>
    <w:rsid w:val="009B5A3E"/>
    <w:rsid w:val="009E2E09"/>
    <w:rsid w:val="00A05019"/>
    <w:rsid w:val="00A649FA"/>
    <w:rsid w:val="00AA0C94"/>
    <w:rsid w:val="00AA4F5A"/>
    <w:rsid w:val="00AC62A4"/>
    <w:rsid w:val="00B21C6F"/>
    <w:rsid w:val="00B42742"/>
    <w:rsid w:val="00B80118"/>
    <w:rsid w:val="00BC59E6"/>
    <w:rsid w:val="00BE3E7F"/>
    <w:rsid w:val="00C13C87"/>
    <w:rsid w:val="00CC5F1F"/>
    <w:rsid w:val="00CD63B1"/>
    <w:rsid w:val="00CE27C8"/>
    <w:rsid w:val="00D45EB2"/>
    <w:rsid w:val="00D91408"/>
    <w:rsid w:val="00DA0898"/>
    <w:rsid w:val="00DA56EA"/>
    <w:rsid w:val="00E10888"/>
    <w:rsid w:val="00ED26F3"/>
    <w:rsid w:val="00F7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7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0B7F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A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B7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0B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B7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0B7F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0B7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7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27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A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1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TML-staaszeroko">
    <w:name w:val="HTML Typewriter"/>
    <w:basedOn w:val="Domylnaczcionkaakapitu"/>
    <w:rsid w:val="00011AE0"/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11AE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077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B21C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0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0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 MDKK</dc:creator>
  <cp:lastModifiedBy>Użytkownik systemu Windows</cp:lastModifiedBy>
  <cp:revision>2</cp:revision>
  <dcterms:created xsi:type="dcterms:W3CDTF">2019-10-04T15:18:00Z</dcterms:created>
  <dcterms:modified xsi:type="dcterms:W3CDTF">2019-10-04T15:18:00Z</dcterms:modified>
</cp:coreProperties>
</file>